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D7B18" w14:textId="3436AF91" w:rsidR="00752B50" w:rsidRDefault="00752B50" w:rsidP="00CE5F3B"/>
    <w:p w14:paraId="71277408" w14:textId="77777777" w:rsidR="00CE5F3B" w:rsidRDefault="00CE5F3B" w:rsidP="00CE5F3B"/>
    <w:p w14:paraId="119B4906" w14:textId="77777777" w:rsidR="00CE5F3B" w:rsidRDefault="00CE5F3B" w:rsidP="00CE5F3B"/>
    <w:p w14:paraId="03B2AC85" w14:textId="77777777" w:rsidR="00E77813" w:rsidRPr="00E77813" w:rsidRDefault="00E77813" w:rsidP="00E77813">
      <w:pPr>
        <w:spacing w:after="200"/>
        <w:jc w:val="center"/>
        <w:rPr>
          <w:rFonts w:ascii="Times New Roman" w:hAnsi="Times New Roman" w:cs="Times New Roman"/>
          <w:lang w:val="es-ES_tradnl" w:eastAsia="es-ES_tradnl"/>
        </w:rPr>
      </w:pPr>
      <w:r w:rsidRPr="00E77813">
        <w:rPr>
          <w:rFonts w:ascii="Times" w:hAnsi="Times" w:cs="Times New Roman"/>
          <w:b/>
          <w:bCs/>
          <w:color w:val="000000"/>
          <w:lang w:val="es-ES_tradnl" w:eastAsia="es-ES_tradnl"/>
        </w:rPr>
        <w:t>BASES</w:t>
      </w:r>
      <w:r w:rsidRPr="00E77813">
        <w:rPr>
          <w:rFonts w:ascii="Times" w:hAnsi="Times" w:cs="Times New Roman"/>
          <w:color w:val="000000"/>
          <w:lang w:val="es-ES_tradnl" w:eastAsia="es-ES_tradnl"/>
        </w:rPr>
        <w:t> </w:t>
      </w:r>
    </w:p>
    <w:p w14:paraId="7891176C" w14:textId="77777777" w:rsidR="00E77813" w:rsidRPr="00E77813" w:rsidRDefault="00E77813" w:rsidP="00E77813">
      <w:pPr>
        <w:spacing w:after="200"/>
        <w:jc w:val="center"/>
        <w:rPr>
          <w:rFonts w:ascii="Times New Roman" w:hAnsi="Times New Roman" w:cs="Times New Roman"/>
          <w:lang w:val="es-ES_tradnl" w:eastAsia="es-ES_tradnl"/>
        </w:rPr>
      </w:pPr>
      <w:r w:rsidRPr="00E77813">
        <w:rPr>
          <w:rFonts w:ascii="Times" w:hAnsi="Times" w:cs="Times New Roman"/>
          <w:b/>
          <w:bCs/>
          <w:color w:val="000000"/>
          <w:lang w:val="es-ES_tradnl" w:eastAsia="es-ES_tradnl"/>
        </w:rPr>
        <w:t>III CONCURSO MICRORRELATOS </w:t>
      </w:r>
    </w:p>
    <w:p w14:paraId="713C7168" w14:textId="77777777" w:rsidR="00E77813" w:rsidRPr="00E77813" w:rsidRDefault="00E77813" w:rsidP="00E77813">
      <w:pPr>
        <w:spacing w:after="200"/>
        <w:jc w:val="center"/>
        <w:rPr>
          <w:rFonts w:ascii="Times New Roman" w:hAnsi="Times New Roman" w:cs="Times New Roman"/>
          <w:lang w:val="es-ES_tradnl" w:eastAsia="es-ES_tradnl"/>
        </w:rPr>
      </w:pPr>
      <w:r w:rsidRPr="00E77813">
        <w:rPr>
          <w:rFonts w:ascii="Times" w:hAnsi="Times" w:cs="Times New Roman"/>
          <w:b/>
          <w:bCs/>
          <w:color w:val="000000"/>
          <w:lang w:val="es-ES_tradnl" w:eastAsia="es-ES_tradnl"/>
        </w:rPr>
        <w:t>RED DE JUDERÍAS DE ESPAÑA</w:t>
      </w:r>
    </w:p>
    <w:p w14:paraId="36D7A7A1" w14:textId="77777777" w:rsidR="00E77813" w:rsidRPr="00E77813" w:rsidRDefault="00E77813" w:rsidP="00E77813">
      <w:pPr>
        <w:rPr>
          <w:rFonts w:ascii="Times New Roman" w:eastAsia="Times New Roman" w:hAnsi="Times New Roman" w:cs="Times New Roman"/>
          <w:lang w:val="es-ES_tradnl" w:eastAsia="es-ES_tradnl"/>
        </w:rPr>
      </w:pPr>
    </w:p>
    <w:p w14:paraId="0A46A747" w14:textId="77777777" w:rsidR="00E77813" w:rsidRPr="00E77813" w:rsidRDefault="00E77813" w:rsidP="00E77813">
      <w:pPr>
        <w:spacing w:after="200"/>
        <w:jc w:val="both"/>
        <w:rPr>
          <w:rFonts w:ascii="Times New Roman" w:hAnsi="Times New Roman" w:cs="Times New Roman"/>
          <w:lang w:val="es-ES_tradnl" w:eastAsia="es-ES_tradnl"/>
        </w:rPr>
      </w:pPr>
      <w:r w:rsidRPr="00E77813">
        <w:rPr>
          <w:rFonts w:ascii="Times" w:hAnsi="Times" w:cs="Times New Roman"/>
          <w:b/>
          <w:bCs/>
          <w:color w:val="000000"/>
          <w:u w:val="single"/>
          <w:lang w:val="es-ES_tradnl" w:eastAsia="es-ES_tradnl"/>
        </w:rPr>
        <w:t>Organización y objetivo</w:t>
      </w:r>
    </w:p>
    <w:p w14:paraId="538C15D3" w14:textId="77777777" w:rsidR="00E77813" w:rsidRPr="00E77813" w:rsidRDefault="00E77813" w:rsidP="00E77813">
      <w:pPr>
        <w:spacing w:after="200"/>
        <w:jc w:val="both"/>
        <w:rPr>
          <w:rFonts w:ascii="Times New Roman" w:hAnsi="Times New Roman" w:cs="Times New Roman"/>
          <w:lang w:val="es-ES_tradnl" w:eastAsia="es-ES_tradnl"/>
        </w:rPr>
      </w:pPr>
      <w:r w:rsidRPr="00E77813">
        <w:rPr>
          <w:rFonts w:ascii="Times" w:hAnsi="Times" w:cs="Times New Roman"/>
          <w:color w:val="000000"/>
          <w:lang w:val="es-ES_tradnl" w:eastAsia="es-ES_tradnl"/>
        </w:rPr>
        <w:t>La empresa organizadora de esta acción promocional es RED DE JUDERÍAS DE ESPAÑA-CAMINOS DE SEFARAD (en adelante Red de Juderías de España) con domicilio en Plaza Maimónides s/n. 14004 Córdoba con CIF: G17565318</w:t>
      </w:r>
    </w:p>
    <w:p w14:paraId="402E20FC" w14:textId="77777777" w:rsidR="00E77813" w:rsidRPr="00E77813" w:rsidRDefault="00E77813" w:rsidP="00E77813">
      <w:pPr>
        <w:spacing w:after="200"/>
        <w:jc w:val="both"/>
        <w:rPr>
          <w:rFonts w:ascii="Times New Roman" w:hAnsi="Times New Roman" w:cs="Times New Roman"/>
          <w:lang w:val="es-ES_tradnl" w:eastAsia="es-ES_tradnl"/>
        </w:rPr>
      </w:pPr>
      <w:r w:rsidRPr="00E77813">
        <w:rPr>
          <w:rFonts w:ascii="Times" w:hAnsi="Times" w:cs="Times New Roman"/>
          <w:color w:val="000000"/>
          <w:lang w:val="es-ES_tradnl" w:eastAsia="es-ES_tradnl"/>
        </w:rPr>
        <w:t xml:space="preserve">Contacto para información, difusión, dudas o correcciones de errores en </w:t>
      </w:r>
      <w:hyperlink r:id="rId7" w:history="1">
        <w:r w:rsidRPr="00E77813">
          <w:rPr>
            <w:rFonts w:ascii="Times" w:hAnsi="Times" w:cs="Times New Roman"/>
            <w:color w:val="000000"/>
            <w:u w:val="single"/>
            <w:lang w:val="es-ES_tradnl" w:eastAsia="es-ES_tradnl"/>
          </w:rPr>
          <w:t>concurso@redjuderias.org</w:t>
        </w:r>
      </w:hyperlink>
      <w:r w:rsidRPr="00E77813">
        <w:rPr>
          <w:rFonts w:ascii="Times" w:hAnsi="Times" w:cs="Times New Roman"/>
          <w:color w:val="000000"/>
          <w:lang w:val="es-ES_tradnl" w:eastAsia="es-ES_tradnl"/>
        </w:rPr>
        <w:t>. </w:t>
      </w:r>
    </w:p>
    <w:p w14:paraId="44B43B83" w14:textId="77777777" w:rsidR="00E77813" w:rsidRPr="00E77813" w:rsidRDefault="00E77813" w:rsidP="00E77813">
      <w:pPr>
        <w:jc w:val="both"/>
        <w:rPr>
          <w:rFonts w:ascii="Times New Roman" w:eastAsia="Times New Roman" w:hAnsi="Times New Roman" w:cs="Times New Roman"/>
          <w:lang w:val="es-ES_tradnl" w:eastAsia="es-ES_tradnl"/>
        </w:rPr>
      </w:pPr>
    </w:p>
    <w:p w14:paraId="515BF3DE" w14:textId="77777777" w:rsidR="00E77813" w:rsidRPr="00E77813" w:rsidRDefault="00E77813" w:rsidP="00E77813">
      <w:pPr>
        <w:spacing w:after="200"/>
        <w:jc w:val="both"/>
        <w:rPr>
          <w:rFonts w:ascii="Times New Roman" w:hAnsi="Times New Roman" w:cs="Times New Roman"/>
          <w:lang w:val="es-ES_tradnl" w:eastAsia="es-ES_tradnl"/>
        </w:rPr>
      </w:pPr>
      <w:r w:rsidRPr="00E77813">
        <w:rPr>
          <w:rFonts w:ascii="Times" w:hAnsi="Times" w:cs="Times New Roman"/>
          <w:b/>
          <w:bCs/>
          <w:color w:val="000000"/>
          <w:u w:val="single"/>
          <w:lang w:val="es-ES_tradnl" w:eastAsia="es-ES_tradnl"/>
        </w:rPr>
        <w:t>Participación y fechas del concurso</w:t>
      </w:r>
    </w:p>
    <w:p w14:paraId="4FA77F56" w14:textId="77777777" w:rsidR="00E77813" w:rsidRPr="00E77813" w:rsidRDefault="00E77813" w:rsidP="00E77813">
      <w:pPr>
        <w:spacing w:after="200"/>
        <w:jc w:val="both"/>
        <w:rPr>
          <w:rFonts w:ascii="Times New Roman" w:hAnsi="Times New Roman" w:cs="Times New Roman"/>
          <w:lang w:val="es-ES_tradnl" w:eastAsia="es-ES_tradnl"/>
        </w:rPr>
      </w:pPr>
      <w:r w:rsidRPr="00E77813">
        <w:rPr>
          <w:rFonts w:ascii="Times" w:hAnsi="Times" w:cs="Times New Roman"/>
          <w:b/>
          <w:bCs/>
          <w:color w:val="000000"/>
          <w:lang w:val="es-ES_tradnl" w:eastAsia="es-ES_tradnl"/>
        </w:rPr>
        <w:t>1. Participantes (*)</w:t>
      </w:r>
    </w:p>
    <w:p w14:paraId="67CCF176" w14:textId="77777777" w:rsidR="00E77813" w:rsidRPr="00E77813" w:rsidRDefault="00E77813" w:rsidP="00E77813">
      <w:pPr>
        <w:spacing w:after="200"/>
        <w:jc w:val="both"/>
        <w:rPr>
          <w:rFonts w:ascii="Times New Roman" w:hAnsi="Times New Roman" w:cs="Times New Roman"/>
          <w:lang w:val="es-ES_tradnl" w:eastAsia="es-ES_tradnl"/>
        </w:rPr>
      </w:pPr>
      <w:r w:rsidRPr="00E77813">
        <w:rPr>
          <w:rFonts w:ascii="Times" w:hAnsi="Times" w:cs="Times New Roman"/>
          <w:color w:val="000000"/>
          <w:lang w:val="es-ES_tradnl" w:eastAsia="es-ES_tradnl"/>
        </w:rPr>
        <w:t>Podrá participar cualquier alumno que esté cursando en centros docentes de todo el territorio español los cursos de sexto de primaria o primero de la ESO.</w:t>
      </w:r>
    </w:p>
    <w:p w14:paraId="3C58394C" w14:textId="77777777" w:rsidR="00E77813" w:rsidRPr="00E77813" w:rsidRDefault="00E77813" w:rsidP="00E77813">
      <w:pPr>
        <w:spacing w:after="200"/>
        <w:ind w:left="720"/>
        <w:jc w:val="both"/>
        <w:rPr>
          <w:rFonts w:ascii="Times New Roman" w:hAnsi="Times New Roman" w:cs="Times New Roman"/>
          <w:lang w:val="es-ES_tradnl" w:eastAsia="es-ES_tradnl"/>
        </w:rPr>
      </w:pPr>
      <w:r w:rsidRPr="00E77813">
        <w:rPr>
          <w:rFonts w:ascii="Times" w:hAnsi="Times" w:cs="Times New Roman"/>
          <w:color w:val="000000"/>
          <w:lang w:val="es-ES_tradnl" w:eastAsia="es-ES_tradnl"/>
        </w:rPr>
        <w:t>(*)ver anexo Premio Especial Internacional</w:t>
      </w:r>
    </w:p>
    <w:p w14:paraId="1F9AF500" w14:textId="77777777" w:rsidR="00E77813" w:rsidRPr="00E77813" w:rsidRDefault="00E77813" w:rsidP="00E77813">
      <w:pPr>
        <w:spacing w:after="200"/>
        <w:jc w:val="both"/>
        <w:rPr>
          <w:rFonts w:ascii="Times New Roman" w:hAnsi="Times New Roman" w:cs="Times New Roman"/>
          <w:lang w:val="es-ES_tradnl" w:eastAsia="es-ES_tradnl"/>
        </w:rPr>
      </w:pPr>
      <w:r w:rsidRPr="00E77813">
        <w:rPr>
          <w:rFonts w:ascii="Times" w:hAnsi="Times" w:cs="Times New Roman"/>
          <w:b/>
          <w:bCs/>
          <w:color w:val="000000"/>
          <w:lang w:val="es-ES_tradnl" w:eastAsia="es-ES_tradnl"/>
        </w:rPr>
        <w:t>2. Objeto del concurso</w:t>
      </w:r>
    </w:p>
    <w:p w14:paraId="16B5B30E" w14:textId="77777777" w:rsidR="00E77813" w:rsidRPr="00E77813" w:rsidRDefault="00E77813" w:rsidP="00E77813">
      <w:pPr>
        <w:spacing w:after="200"/>
        <w:jc w:val="both"/>
        <w:rPr>
          <w:rFonts w:ascii="Times New Roman" w:hAnsi="Times New Roman" w:cs="Times New Roman"/>
          <w:lang w:val="es-ES_tradnl" w:eastAsia="es-ES_tradnl"/>
        </w:rPr>
      </w:pPr>
      <w:r w:rsidRPr="00E77813">
        <w:rPr>
          <w:rFonts w:ascii="Times" w:hAnsi="Times" w:cs="Times New Roman"/>
          <w:color w:val="000000"/>
          <w:lang w:val="es-ES_tradnl" w:eastAsia="es-ES_tradnl"/>
        </w:rPr>
        <w:t>El objeto del concurso es dar a conocer la actividad divulgativa de la Red de Juderías de España en torno a la cultura judía el ámbito educativo, así como despertar la afición por la escritura, la imaginación de los alumnos y su capacidad para describir sus experiencias y entorno.</w:t>
      </w:r>
    </w:p>
    <w:p w14:paraId="53A2E073" w14:textId="77777777" w:rsidR="00E77813" w:rsidRPr="00E77813" w:rsidRDefault="00E77813" w:rsidP="00E77813">
      <w:pPr>
        <w:spacing w:after="200"/>
        <w:jc w:val="both"/>
        <w:rPr>
          <w:rFonts w:ascii="Times New Roman" w:hAnsi="Times New Roman" w:cs="Times New Roman"/>
          <w:lang w:val="es-ES_tradnl" w:eastAsia="es-ES_tradnl"/>
        </w:rPr>
      </w:pPr>
      <w:r w:rsidRPr="00E77813">
        <w:rPr>
          <w:rFonts w:ascii="Times" w:hAnsi="Times" w:cs="Times New Roman"/>
          <w:b/>
          <w:bCs/>
          <w:color w:val="000000"/>
          <w:lang w:val="es-ES_tradnl" w:eastAsia="es-ES_tradnl"/>
        </w:rPr>
        <w:t>3. Temática</w:t>
      </w:r>
    </w:p>
    <w:p w14:paraId="2A8976BE" w14:textId="77777777" w:rsidR="00E77813" w:rsidRPr="00E77813" w:rsidRDefault="00E77813" w:rsidP="00E77813">
      <w:pPr>
        <w:spacing w:after="200"/>
        <w:jc w:val="both"/>
        <w:rPr>
          <w:rFonts w:ascii="Times New Roman" w:hAnsi="Times New Roman" w:cs="Times New Roman"/>
          <w:lang w:val="es-ES_tradnl" w:eastAsia="es-ES_tradnl"/>
        </w:rPr>
      </w:pPr>
      <w:r w:rsidRPr="00E77813">
        <w:rPr>
          <w:rFonts w:ascii="Times" w:hAnsi="Times" w:cs="Times New Roman"/>
          <w:color w:val="000000"/>
          <w:lang w:val="es-ES_tradnl" w:eastAsia="es-ES_tradnl"/>
        </w:rPr>
        <w:t>La temática de la presente edición es “los viajes del pueblo judío” y las diferentes motivaciones que provocan comenzar un viaje. Se valorará que esté inspirado o relacionado con la identidad, historia y cultura sefardí. </w:t>
      </w:r>
    </w:p>
    <w:p w14:paraId="769D1E21" w14:textId="77777777" w:rsidR="00E77813" w:rsidRPr="00E77813" w:rsidRDefault="00E77813" w:rsidP="00E77813">
      <w:pPr>
        <w:spacing w:after="200"/>
        <w:jc w:val="both"/>
        <w:rPr>
          <w:rFonts w:ascii="Times New Roman" w:hAnsi="Times New Roman" w:cs="Times New Roman"/>
          <w:lang w:val="es-ES_tradnl" w:eastAsia="es-ES_tradnl"/>
        </w:rPr>
      </w:pPr>
      <w:r w:rsidRPr="00E77813">
        <w:rPr>
          <w:rFonts w:ascii="Times" w:hAnsi="Times" w:cs="Times New Roman"/>
          <w:b/>
          <w:bCs/>
          <w:color w:val="000000"/>
          <w:lang w:val="es-ES_tradnl" w:eastAsia="es-ES_tradnl"/>
        </w:rPr>
        <w:t>4. Contenido y formato</w:t>
      </w:r>
    </w:p>
    <w:p w14:paraId="0499C04B" w14:textId="77777777" w:rsidR="00E77813" w:rsidRPr="00E77813" w:rsidRDefault="00E77813" w:rsidP="00E77813">
      <w:pPr>
        <w:spacing w:after="200"/>
        <w:jc w:val="both"/>
        <w:rPr>
          <w:rFonts w:ascii="Times New Roman" w:hAnsi="Times New Roman" w:cs="Times New Roman"/>
          <w:lang w:val="es-ES_tradnl" w:eastAsia="es-ES_tradnl"/>
        </w:rPr>
      </w:pPr>
      <w:r w:rsidRPr="00E77813">
        <w:rPr>
          <w:rFonts w:ascii="Times" w:hAnsi="Times" w:cs="Times New Roman"/>
          <w:color w:val="000000"/>
          <w:lang w:val="es-ES_tradnl" w:eastAsia="es-ES_tradnl"/>
        </w:rPr>
        <w:t>Los textos deberán ser inéditos y estar escritos en castellano, catalán, euskera o gallego. La extensión máxima será de 350 palabras (sin contar el título). </w:t>
      </w:r>
    </w:p>
    <w:p w14:paraId="0CC2BFF1" w14:textId="77777777" w:rsidR="00E77813" w:rsidRDefault="00E77813" w:rsidP="00E77813">
      <w:pPr>
        <w:spacing w:after="200"/>
        <w:jc w:val="both"/>
        <w:rPr>
          <w:rFonts w:ascii="Times" w:hAnsi="Times" w:cs="Times New Roman"/>
          <w:color w:val="000000"/>
          <w:lang w:val="es-ES_tradnl" w:eastAsia="es-ES_tradnl"/>
        </w:rPr>
      </w:pPr>
    </w:p>
    <w:p w14:paraId="264A2BC9" w14:textId="77777777" w:rsidR="00E77813" w:rsidRDefault="00E77813" w:rsidP="00E77813">
      <w:pPr>
        <w:spacing w:after="200"/>
        <w:jc w:val="both"/>
        <w:rPr>
          <w:rFonts w:ascii="Times" w:hAnsi="Times" w:cs="Times New Roman"/>
          <w:color w:val="000000"/>
          <w:lang w:val="es-ES_tradnl" w:eastAsia="es-ES_tradnl"/>
        </w:rPr>
      </w:pPr>
    </w:p>
    <w:p w14:paraId="067E9072" w14:textId="77777777" w:rsidR="00E77813" w:rsidRDefault="00E77813" w:rsidP="00E77813">
      <w:pPr>
        <w:spacing w:after="200"/>
        <w:jc w:val="both"/>
        <w:rPr>
          <w:rFonts w:ascii="Times" w:hAnsi="Times" w:cs="Times New Roman"/>
          <w:color w:val="000000"/>
          <w:lang w:val="es-ES_tradnl" w:eastAsia="es-ES_tradnl"/>
        </w:rPr>
      </w:pPr>
    </w:p>
    <w:p w14:paraId="1972AABB" w14:textId="77777777" w:rsidR="00E77813" w:rsidRPr="00E77813" w:rsidRDefault="00E77813" w:rsidP="00E77813">
      <w:pPr>
        <w:spacing w:after="200"/>
        <w:jc w:val="both"/>
        <w:rPr>
          <w:rFonts w:ascii="Times New Roman" w:hAnsi="Times New Roman" w:cs="Times New Roman"/>
          <w:lang w:val="es-ES_tradnl" w:eastAsia="es-ES_tradnl"/>
        </w:rPr>
      </w:pPr>
      <w:r w:rsidRPr="00E77813">
        <w:rPr>
          <w:rFonts w:ascii="Times" w:hAnsi="Times" w:cs="Times New Roman"/>
          <w:color w:val="000000"/>
          <w:lang w:val="es-ES_tradnl" w:eastAsia="es-ES_tradnl"/>
        </w:rPr>
        <w:t xml:space="preserve">Los relatos deberán mandarse de manera individual, en formato .doc, al correo electrónico </w:t>
      </w:r>
      <w:hyperlink r:id="rId8" w:history="1">
        <w:r w:rsidRPr="00E77813">
          <w:rPr>
            <w:rFonts w:ascii="Times" w:hAnsi="Times" w:cs="Times New Roman"/>
            <w:color w:val="000000"/>
            <w:u w:val="single"/>
            <w:lang w:val="es-ES_tradnl" w:eastAsia="es-ES_tradnl"/>
          </w:rPr>
          <w:t>concurso@redjuderias.org</w:t>
        </w:r>
      </w:hyperlink>
      <w:r w:rsidRPr="00E77813">
        <w:rPr>
          <w:rFonts w:ascii="Times" w:hAnsi="Times" w:cs="Times New Roman"/>
          <w:color w:val="000000"/>
          <w:lang w:val="es-ES_tradnl" w:eastAsia="es-ES_tradnl"/>
        </w:rPr>
        <w:t>, adjuntando además del documento con el relato, los siguientes datos: </w:t>
      </w:r>
    </w:p>
    <w:p w14:paraId="5F0C8539" w14:textId="77777777" w:rsidR="00E77813" w:rsidRPr="00E77813" w:rsidRDefault="00E77813" w:rsidP="00E77813">
      <w:pPr>
        <w:numPr>
          <w:ilvl w:val="0"/>
          <w:numId w:val="30"/>
        </w:numPr>
        <w:spacing w:after="200"/>
        <w:ind w:left="360"/>
        <w:jc w:val="both"/>
        <w:textAlignment w:val="baseline"/>
        <w:rPr>
          <w:rFonts w:ascii="Times" w:hAnsi="Times" w:cs="Times New Roman"/>
          <w:color w:val="000000"/>
          <w:lang w:val="es-ES_tradnl" w:eastAsia="es-ES_tradnl"/>
        </w:rPr>
      </w:pPr>
      <w:r w:rsidRPr="00E77813">
        <w:rPr>
          <w:rFonts w:ascii="Times" w:hAnsi="Times" w:cs="Times New Roman"/>
          <w:color w:val="000000"/>
          <w:lang w:val="es-ES_tradnl" w:eastAsia="es-ES_tradnl"/>
        </w:rPr>
        <w:t>nombre del alumno</w:t>
      </w:r>
    </w:p>
    <w:p w14:paraId="7E5FCBDF" w14:textId="77777777" w:rsidR="00E77813" w:rsidRPr="00E77813" w:rsidRDefault="00E77813" w:rsidP="00E77813">
      <w:pPr>
        <w:numPr>
          <w:ilvl w:val="0"/>
          <w:numId w:val="30"/>
        </w:numPr>
        <w:spacing w:after="200"/>
        <w:ind w:left="360"/>
        <w:jc w:val="both"/>
        <w:textAlignment w:val="baseline"/>
        <w:rPr>
          <w:rFonts w:ascii="Times" w:hAnsi="Times" w:cs="Times New Roman"/>
          <w:color w:val="000000"/>
          <w:lang w:val="es-ES_tradnl" w:eastAsia="es-ES_tradnl"/>
        </w:rPr>
      </w:pPr>
      <w:r w:rsidRPr="00E77813">
        <w:rPr>
          <w:rFonts w:ascii="Times" w:hAnsi="Times" w:cs="Times New Roman"/>
          <w:color w:val="000000"/>
          <w:lang w:val="es-ES_tradnl" w:eastAsia="es-ES_tradnl"/>
        </w:rPr>
        <w:t>centro en el que está matriculado</w:t>
      </w:r>
    </w:p>
    <w:p w14:paraId="3C1D26FE" w14:textId="77777777" w:rsidR="00E77813" w:rsidRPr="00E77813" w:rsidRDefault="00E77813" w:rsidP="00E77813">
      <w:pPr>
        <w:numPr>
          <w:ilvl w:val="0"/>
          <w:numId w:val="30"/>
        </w:numPr>
        <w:spacing w:after="200"/>
        <w:ind w:left="360"/>
        <w:jc w:val="both"/>
        <w:textAlignment w:val="baseline"/>
        <w:rPr>
          <w:rFonts w:ascii="Times" w:hAnsi="Times" w:cs="Times New Roman"/>
          <w:color w:val="000000"/>
          <w:lang w:val="es-ES_tradnl" w:eastAsia="es-ES_tradnl"/>
        </w:rPr>
      </w:pPr>
      <w:r w:rsidRPr="00E77813">
        <w:rPr>
          <w:rFonts w:ascii="Times" w:hAnsi="Times" w:cs="Times New Roman"/>
          <w:color w:val="000000"/>
          <w:lang w:val="es-ES_tradnl" w:eastAsia="es-ES_tradnl"/>
        </w:rPr>
        <w:t>curso que está estudiando</w:t>
      </w:r>
    </w:p>
    <w:p w14:paraId="456DB737" w14:textId="77777777" w:rsidR="00E77813" w:rsidRPr="00E77813" w:rsidRDefault="00E77813" w:rsidP="00E77813">
      <w:pPr>
        <w:numPr>
          <w:ilvl w:val="0"/>
          <w:numId w:val="30"/>
        </w:numPr>
        <w:spacing w:after="200"/>
        <w:ind w:left="360"/>
        <w:jc w:val="both"/>
        <w:textAlignment w:val="baseline"/>
        <w:rPr>
          <w:rFonts w:ascii="Times" w:hAnsi="Times" w:cs="Times New Roman"/>
          <w:color w:val="000000"/>
          <w:lang w:val="es-ES_tradnl" w:eastAsia="es-ES_tradnl"/>
        </w:rPr>
      </w:pPr>
      <w:r w:rsidRPr="00E77813">
        <w:rPr>
          <w:rFonts w:ascii="Times" w:hAnsi="Times" w:cs="Times New Roman"/>
          <w:color w:val="000000"/>
          <w:lang w:val="es-ES_tradnl" w:eastAsia="es-ES_tradnl"/>
        </w:rPr>
        <w:t>ciudad en la que está su centro de estudio. </w:t>
      </w:r>
    </w:p>
    <w:p w14:paraId="1D1A83C3" w14:textId="77777777" w:rsidR="00E77813" w:rsidRPr="00E77813" w:rsidRDefault="00E77813" w:rsidP="00E77813">
      <w:pPr>
        <w:spacing w:after="200"/>
        <w:jc w:val="both"/>
        <w:rPr>
          <w:rFonts w:ascii="Times New Roman" w:hAnsi="Times New Roman" w:cs="Times New Roman"/>
          <w:lang w:val="es-ES_tradnl" w:eastAsia="es-ES_tradnl"/>
        </w:rPr>
      </w:pPr>
      <w:r w:rsidRPr="00E77813">
        <w:rPr>
          <w:rFonts w:ascii="Times" w:hAnsi="Times" w:cs="Times New Roman"/>
          <w:color w:val="000000"/>
          <w:lang w:val="es-ES_tradnl" w:eastAsia="es-ES_tradnl"/>
        </w:rPr>
        <w:t>La evaluación del mismo será anónima e independiente.</w:t>
      </w:r>
    </w:p>
    <w:p w14:paraId="1D3D8DF5" w14:textId="77777777" w:rsidR="00E77813" w:rsidRPr="00E77813" w:rsidRDefault="00E77813" w:rsidP="00E77813">
      <w:pPr>
        <w:jc w:val="both"/>
        <w:rPr>
          <w:rFonts w:ascii="Times New Roman" w:eastAsia="Times New Roman" w:hAnsi="Times New Roman" w:cs="Times New Roman"/>
          <w:lang w:val="es-ES_tradnl" w:eastAsia="es-ES_tradnl"/>
        </w:rPr>
      </w:pPr>
    </w:p>
    <w:p w14:paraId="5D7BB9BB" w14:textId="77777777" w:rsidR="00E77813" w:rsidRPr="00E77813" w:rsidRDefault="00E77813" w:rsidP="00E77813">
      <w:pPr>
        <w:spacing w:after="200"/>
        <w:jc w:val="both"/>
        <w:rPr>
          <w:rFonts w:ascii="Times New Roman" w:hAnsi="Times New Roman" w:cs="Times New Roman"/>
          <w:lang w:val="es-ES_tradnl" w:eastAsia="es-ES_tradnl"/>
        </w:rPr>
      </w:pPr>
      <w:r w:rsidRPr="00E77813">
        <w:rPr>
          <w:rFonts w:ascii="Times" w:hAnsi="Times" w:cs="Times New Roman"/>
          <w:b/>
          <w:bCs/>
          <w:color w:val="000000"/>
          <w:lang w:val="es-ES_tradnl" w:eastAsia="es-ES_tradnl"/>
        </w:rPr>
        <w:t>5. Composición del Jurado</w:t>
      </w:r>
    </w:p>
    <w:p w14:paraId="6E9130F1" w14:textId="77777777" w:rsidR="00E77813" w:rsidRPr="00E77813" w:rsidRDefault="00E77813" w:rsidP="00E77813">
      <w:pPr>
        <w:spacing w:after="200"/>
        <w:jc w:val="both"/>
        <w:rPr>
          <w:rFonts w:ascii="Times New Roman" w:hAnsi="Times New Roman" w:cs="Times New Roman"/>
          <w:lang w:val="es-ES_tradnl" w:eastAsia="es-ES_tradnl"/>
        </w:rPr>
      </w:pPr>
      <w:r w:rsidRPr="00E77813">
        <w:rPr>
          <w:rFonts w:ascii="Times" w:hAnsi="Times" w:cs="Times New Roman"/>
          <w:color w:val="000000"/>
          <w:lang w:val="es-ES_tradnl" w:eastAsia="es-ES_tradnl"/>
        </w:rPr>
        <w:t>Cada año la Red de Juderías, en función de la temática, convocará al menos 5 personalidades que por su profesión, trayectoria o actividad considere adecuados para evaluar los relatos. </w:t>
      </w:r>
    </w:p>
    <w:p w14:paraId="530F90F9" w14:textId="77777777" w:rsidR="00E77813" w:rsidRPr="00E77813" w:rsidRDefault="00E77813" w:rsidP="00E77813">
      <w:pPr>
        <w:spacing w:after="200"/>
        <w:jc w:val="both"/>
        <w:rPr>
          <w:rFonts w:ascii="Times New Roman" w:hAnsi="Times New Roman" w:cs="Times New Roman"/>
          <w:lang w:val="es-ES_tradnl" w:eastAsia="es-ES_tradnl"/>
        </w:rPr>
      </w:pPr>
      <w:r w:rsidRPr="00E77813">
        <w:rPr>
          <w:rFonts w:ascii="Times" w:hAnsi="Times" w:cs="Times New Roman"/>
          <w:color w:val="000000"/>
          <w:lang w:val="es-ES_tradnl" w:eastAsia="es-ES_tradnl"/>
        </w:rPr>
        <w:t>Adicionalmente y para garantizar que se cumple con el objetivo, espíritu y normas del concurso, el jurado se completará de dos personas que formen parte de la Red de Juderías, en la persona de Técnico, Concejal o Gerente. </w:t>
      </w:r>
    </w:p>
    <w:p w14:paraId="17399160" w14:textId="77777777" w:rsidR="00E77813" w:rsidRPr="00E77813" w:rsidRDefault="00E77813" w:rsidP="00E77813">
      <w:pPr>
        <w:spacing w:after="200"/>
        <w:jc w:val="both"/>
        <w:rPr>
          <w:rFonts w:ascii="Times New Roman" w:hAnsi="Times New Roman" w:cs="Times New Roman"/>
          <w:lang w:val="es-ES_tradnl" w:eastAsia="es-ES_tradnl"/>
        </w:rPr>
      </w:pPr>
      <w:r w:rsidRPr="00E77813">
        <w:rPr>
          <w:rFonts w:ascii="Times" w:hAnsi="Times" w:cs="Times New Roman"/>
          <w:color w:val="000000"/>
          <w:lang w:val="es-ES_tradnl" w:eastAsia="es-ES_tradnl"/>
        </w:rPr>
        <w:t>Los miembros del jurado serán publicados en la web de la Red de Juderías de Espña, en el apartado de la edición del concurso. </w:t>
      </w:r>
    </w:p>
    <w:p w14:paraId="168ADF74" w14:textId="77777777" w:rsidR="00E77813" w:rsidRPr="00E77813" w:rsidRDefault="00E77813" w:rsidP="00E77813">
      <w:pPr>
        <w:jc w:val="both"/>
        <w:rPr>
          <w:rFonts w:ascii="Times New Roman" w:eastAsia="Times New Roman" w:hAnsi="Times New Roman" w:cs="Times New Roman"/>
          <w:lang w:val="es-ES_tradnl" w:eastAsia="es-ES_tradnl"/>
        </w:rPr>
      </w:pPr>
    </w:p>
    <w:p w14:paraId="68AB14DE" w14:textId="77777777" w:rsidR="00E77813" w:rsidRPr="00E77813" w:rsidRDefault="00E77813" w:rsidP="00E77813">
      <w:pPr>
        <w:spacing w:after="200"/>
        <w:jc w:val="both"/>
        <w:rPr>
          <w:rFonts w:ascii="Times New Roman" w:hAnsi="Times New Roman" w:cs="Times New Roman"/>
          <w:lang w:val="es-ES_tradnl" w:eastAsia="es-ES_tradnl"/>
        </w:rPr>
      </w:pPr>
      <w:r w:rsidRPr="00E77813">
        <w:rPr>
          <w:rFonts w:ascii="Times" w:hAnsi="Times" w:cs="Times New Roman"/>
          <w:b/>
          <w:bCs/>
          <w:color w:val="000000"/>
          <w:lang w:val="es-ES_tradnl" w:eastAsia="es-ES_tradnl"/>
        </w:rPr>
        <w:t>6. Premios y condiciones (*)</w:t>
      </w:r>
    </w:p>
    <w:p w14:paraId="064C7D8A" w14:textId="77777777" w:rsidR="00E77813" w:rsidRPr="00E77813" w:rsidRDefault="00E77813" w:rsidP="00E77813">
      <w:pPr>
        <w:spacing w:after="200"/>
        <w:jc w:val="both"/>
        <w:rPr>
          <w:rFonts w:ascii="Times New Roman" w:hAnsi="Times New Roman" w:cs="Times New Roman"/>
          <w:lang w:val="es-ES_tradnl" w:eastAsia="es-ES_tradnl"/>
        </w:rPr>
      </w:pPr>
      <w:r w:rsidRPr="00E77813">
        <w:rPr>
          <w:rFonts w:ascii="Times" w:hAnsi="Times" w:cs="Times New Roman"/>
          <w:color w:val="000000"/>
          <w:lang w:val="es-ES_tradnl" w:eastAsia="es-ES_tradnl"/>
        </w:rPr>
        <w:t>Se seleccionarán al menos las 25 mejores obras que serán publicadas en un libro que editará la Red de Juderías de España – Caminos de Sefarad. La entrega del premio tendrá lugar en un acto público que organizará los Ayuntamientos de donde procedan los dos premiados.</w:t>
      </w:r>
    </w:p>
    <w:p w14:paraId="3F78D865" w14:textId="77777777" w:rsidR="00E77813" w:rsidRPr="00E77813" w:rsidRDefault="00E77813" w:rsidP="00E77813">
      <w:pPr>
        <w:spacing w:after="200"/>
        <w:jc w:val="both"/>
        <w:rPr>
          <w:rFonts w:ascii="Times New Roman" w:hAnsi="Times New Roman" w:cs="Times New Roman"/>
          <w:lang w:val="es-ES_tradnl" w:eastAsia="es-ES_tradnl"/>
        </w:rPr>
      </w:pPr>
      <w:r w:rsidRPr="00E77813">
        <w:rPr>
          <w:rFonts w:ascii="Times" w:hAnsi="Times" w:cs="Times New Roman"/>
          <w:color w:val="000000"/>
          <w:lang w:val="es-ES_tradnl" w:eastAsia="es-ES_tradnl"/>
        </w:rPr>
        <w:t>Existirán además tres premios valorados económicamente con 1.000€, 750€ y 500€ para el primer, segundo y tercer premio respectivamente que podrán usar para la realización de un viaje por nuestras ciudades organizado por una empresa especializada en viajes y designada por la Red de Juderías.</w:t>
      </w:r>
    </w:p>
    <w:p w14:paraId="40781166" w14:textId="77777777" w:rsidR="00E77813" w:rsidRDefault="00E77813" w:rsidP="00E77813">
      <w:pPr>
        <w:spacing w:after="200"/>
        <w:jc w:val="both"/>
        <w:rPr>
          <w:rFonts w:ascii="Times" w:hAnsi="Times" w:cs="Times New Roman"/>
          <w:color w:val="000000"/>
          <w:lang w:val="es-ES_tradnl" w:eastAsia="es-ES_tradnl"/>
        </w:rPr>
      </w:pPr>
    </w:p>
    <w:p w14:paraId="5940416E" w14:textId="77777777" w:rsidR="00E77813" w:rsidRDefault="00E77813" w:rsidP="00E77813">
      <w:pPr>
        <w:spacing w:after="200"/>
        <w:jc w:val="both"/>
        <w:rPr>
          <w:rFonts w:ascii="Times" w:hAnsi="Times" w:cs="Times New Roman"/>
          <w:color w:val="000000"/>
          <w:lang w:val="es-ES_tradnl" w:eastAsia="es-ES_tradnl"/>
        </w:rPr>
      </w:pPr>
    </w:p>
    <w:p w14:paraId="111B0ED4" w14:textId="77777777" w:rsidR="00E77813" w:rsidRDefault="00E77813" w:rsidP="00E77813">
      <w:pPr>
        <w:spacing w:after="200"/>
        <w:jc w:val="both"/>
        <w:rPr>
          <w:rFonts w:ascii="Times" w:hAnsi="Times" w:cs="Times New Roman"/>
          <w:color w:val="000000"/>
          <w:lang w:val="es-ES_tradnl" w:eastAsia="es-ES_tradnl"/>
        </w:rPr>
      </w:pPr>
    </w:p>
    <w:p w14:paraId="561483C7" w14:textId="77777777" w:rsidR="00E77813" w:rsidRDefault="00E77813" w:rsidP="00E77813">
      <w:pPr>
        <w:spacing w:after="200"/>
        <w:jc w:val="both"/>
        <w:rPr>
          <w:rFonts w:ascii="Times" w:hAnsi="Times" w:cs="Times New Roman"/>
          <w:color w:val="000000"/>
          <w:lang w:val="es-ES_tradnl" w:eastAsia="es-ES_tradnl"/>
        </w:rPr>
      </w:pPr>
    </w:p>
    <w:p w14:paraId="1A127C8D" w14:textId="77777777" w:rsidR="00E77813" w:rsidRPr="00E77813" w:rsidRDefault="00E77813" w:rsidP="00E77813">
      <w:pPr>
        <w:spacing w:after="200"/>
        <w:jc w:val="both"/>
        <w:rPr>
          <w:rFonts w:ascii="Times New Roman" w:hAnsi="Times New Roman" w:cs="Times New Roman"/>
          <w:lang w:val="es-ES_tradnl" w:eastAsia="es-ES_tradnl"/>
        </w:rPr>
      </w:pPr>
      <w:r w:rsidRPr="00E77813">
        <w:rPr>
          <w:rFonts w:ascii="Times" w:hAnsi="Times" w:cs="Times New Roman"/>
          <w:color w:val="000000"/>
          <w:lang w:val="es-ES_tradnl" w:eastAsia="es-ES_tradnl"/>
        </w:rPr>
        <w:t>Una vez seleccionados los ganadores, un responsable/colaborador de Red de Juderías de España contactará personalmente con cada uno de los ganadores para confirmar sus datos, disponibilidad y aceptación del premio.</w:t>
      </w:r>
    </w:p>
    <w:p w14:paraId="5240E93D" w14:textId="77777777" w:rsidR="00E77813" w:rsidRPr="00E77813" w:rsidRDefault="00E77813" w:rsidP="00E77813">
      <w:pPr>
        <w:spacing w:after="200"/>
        <w:jc w:val="both"/>
        <w:rPr>
          <w:rFonts w:ascii="Times New Roman" w:hAnsi="Times New Roman" w:cs="Times New Roman"/>
          <w:lang w:val="es-ES_tradnl" w:eastAsia="es-ES_tradnl"/>
        </w:rPr>
      </w:pPr>
      <w:r w:rsidRPr="00E77813">
        <w:rPr>
          <w:rFonts w:ascii="Times" w:hAnsi="Times" w:cs="Times New Roman"/>
          <w:color w:val="000000"/>
          <w:lang w:val="es-ES_tradnl" w:eastAsia="es-ES_tradnl"/>
        </w:rPr>
        <w:t>Red de Juderías de España puede declarar desierto el premio si considera que no se dan las condiciones mínimas de participación, calidad o cumplimiento de los objetivos del concurso. </w:t>
      </w:r>
    </w:p>
    <w:p w14:paraId="1F40B5F5" w14:textId="77777777" w:rsidR="00E77813" w:rsidRPr="00E77813" w:rsidRDefault="00E77813" w:rsidP="00E77813">
      <w:pPr>
        <w:spacing w:after="200"/>
        <w:jc w:val="both"/>
        <w:rPr>
          <w:rFonts w:ascii="Times New Roman" w:hAnsi="Times New Roman" w:cs="Times New Roman"/>
          <w:lang w:val="es-ES_tradnl" w:eastAsia="es-ES_tradnl"/>
        </w:rPr>
      </w:pPr>
      <w:r w:rsidRPr="00E77813">
        <w:rPr>
          <w:rFonts w:ascii="Times" w:hAnsi="Times" w:cs="Times New Roman"/>
          <w:color w:val="292929"/>
          <w:lang w:val="es-ES_tradnl" w:eastAsia="es-ES_tradnl"/>
        </w:rPr>
        <w:t>Este premio es personal, intransferible y no reembolsable. En caso de que el premio otorgado fuese rehusado o los premiados no lo disfrutasen en el plazo de doce meses desde su comunicación, Red de Juderías de España considerará el premio por otorgado.</w:t>
      </w:r>
    </w:p>
    <w:p w14:paraId="109147F5" w14:textId="77777777" w:rsidR="00E77813" w:rsidRPr="00E77813" w:rsidRDefault="00E77813" w:rsidP="00E77813">
      <w:pPr>
        <w:spacing w:after="200"/>
        <w:jc w:val="both"/>
        <w:rPr>
          <w:rFonts w:ascii="Times New Roman" w:hAnsi="Times New Roman" w:cs="Times New Roman"/>
          <w:lang w:val="es-ES_tradnl" w:eastAsia="es-ES_tradnl"/>
        </w:rPr>
      </w:pPr>
      <w:r w:rsidRPr="00E77813">
        <w:rPr>
          <w:rFonts w:ascii="Times" w:hAnsi="Times" w:cs="Times New Roman"/>
          <w:color w:val="000000"/>
          <w:lang w:val="es-ES_tradnl" w:eastAsia="es-ES_tradnl"/>
        </w:rPr>
        <w:t>El ganador de este premio, y en su caso, su acompañante, deberán tener sus DNI o en su caso tarjeta de residente o pasaporte vigentes, y Red de Juderías de España no será responsable si por cualquier razón ajena a su voluntad y/o por supuesto de fuerza mayor no pudiera tener lugar el viaje. </w:t>
      </w:r>
    </w:p>
    <w:p w14:paraId="30822E36" w14:textId="77777777" w:rsidR="00E77813" w:rsidRPr="00E77813" w:rsidRDefault="00E77813" w:rsidP="00E77813">
      <w:pPr>
        <w:spacing w:after="200"/>
        <w:jc w:val="both"/>
        <w:rPr>
          <w:rFonts w:ascii="Times New Roman" w:hAnsi="Times New Roman" w:cs="Times New Roman"/>
          <w:lang w:val="es-ES_tradnl" w:eastAsia="es-ES_tradnl"/>
        </w:rPr>
      </w:pPr>
      <w:r w:rsidRPr="00E77813">
        <w:rPr>
          <w:rFonts w:ascii="Times" w:hAnsi="Times" w:cs="Times New Roman"/>
          <w:color w:val="000000"/>
          <w:lang w:val="es-ES_tradnl" w:eastAsia="es-ES_tradnl"/>
        </w:rPr>
        <w:t>Red de Juderías no se responsabilizará de los posibles retrasos o cancelaciones por parte de cualesquiera de los servicios contratados por la agencia de viajes y relativos a servicios de terceros ajenos a la misma, como transporte de viajeros, entradas a espectáculos, actividades guiadas, etc.</w:t>
      </w:r>
    </w:p>
    <w:p w14:paraId="0D33ADE7" w14:textId="77777777" w:rsidR="00E77813" w:rsidRPr="00E77813" w:rsidRDefault="00E77813" w:rsidP="00E77813">
      <w:pPr>
        <w:spacing w:after="200"/>
        <w:jc w:val="both"/>
        <w:rPr>
          <w:rFonts w:ascii="Times New Roman" w:hAnsi="Times New Roman" w:cs="Times New Roman"/>
          <w:lang w:val="es-ES_tradnl" w:eastAsia="es-ES_tradnl"/>
        </w:rPr>
      </w:pPr>
      <w:r w:rsidRPr="00E77813">
        <w:rPr>
          <w:rFonts w:ascii="Times" w:hAnsi="Times" w:cs="Times New Roman"/>
          <w:color w:val="000000"/>
          <w:lang w:val="es-ES_tradnl" w:eastAsia="es-ES_tradnl"/>
        </w:rPr>
        <w:t>Red de Juderías de España no contrata ningún seguro médico para los premiados y sus familiares, quienes en función del viaje contratado deberán procurarse a sí mismos un seguro médico con cobertura suficiente y adecuada (en particular tratándose de un viaje al extranjero), así como seguros contra accidentes y de daños a terceros. Asimismo será responsabilidad de los premiados asegurarse de que el acceso a la zona de viaje es seguro y en su caso de procurarse las vacunas necesarias. </w:t>
      </w:r>
    </w:p>
    <w:p w14:paraId="12A33A0F" w14:textId="77777777" w:rsidR="00E77813" w:rsidRPr="00E77813" w:rsidRDefault="00E77813" w:rsidP="00E77813">
      <w:pPr>
        <w:spacing w:after="200"/>
        <w:jc w:val="both"/>
        <w:rPr>
          <w:rFonts w:ascii="Times New Roman" w:hAnsi="Times New Roman" w:cs="Times New Roman"/>
          <w:lang w:val="es-ES_tradnl" w:eastAsia="es-ES_tradnl"/>
        </w:rPr>
      </w:pPr>
      <w:r w:rsidRPr="00E77813">
        <w:rPr>
          <w:rFonts w:ascii="Times" w:hAnsi="Times" w:cs="Times New Roman"/>
          <w:color w:val="000000"/>
          <w:lang w:val="es-ES_tradnl" w:eastAsia="es-ES_tradnl"/>
        </w:rPr>
        <w:t xml:space="preserve">La mera participación en el concurso supone la aceptación de que los datos facilitados por los participantes, sean o no ganadores del concurso, puedan ser incorporados a un fichero propiedad de Red de Juderías de España sobre los que podrán ejercer sus derechos pertinentes escribiendo a </w:t>
      </w:r>
      <w:r w:rsidRPr="00E77813">
        <w:rPr>
          <w:rFonts w:ascii="Times" w:hAnsi="Times" w:cs="Times New Roman"/>
          <w:color w:val="030303"/>
          <w:lang w:val="es-ES_tradnl" w:eastAsia="es-ES_tradnl"/>
        </w:rPr>
        <w:t> </w:t>
      </w:r>
      <w:r w:rsidRPr="00E77813">
        <w:rPr>
          <w:rFonts w:ascii="Times" w:hAnsi="Times" w:cs="Times New Roman"/>
          <w:b/>
          <w:bCs/>
          <w:color w:val="030303"/>
          <w:lang w:val="es-ES_tradnl" w:eastAsia="es-ES_tradnl"/>
        </w:rPr>
        <w:t>concurso@</w:t>
      </w:r>
      <w:hyperlink r:id="rId9" w:history="1">
        <w:r w:rsidRPr="00E77813">
          <w:rPr>
            <w:rFonts w:ascii="Times" w:hAnsi="Times" w:cs="Times New Roman"/>
            <w:b/>
            <w:bCs/>
            <w:color w:val="030303"/>
            <w:u w:val="single"/>
            <w:lang w:val="es-ES_tradnl" w:eastAsia="es-ES_tradnl"/>
          </w:rPr>
          <w:t>redjuderias.org</w:t>
        </w:r>
      </w:hyperlink>
    </w:p>
    <w:p w14:paraId="1AF6FB56" w14:textId="77777777" w:rsidR="00E77813" w:rsidRPr="00E77813" w:rsidRDefault="00E77813" w:rsidP="00E77813">
      <w:pPr>
        <w:spacing w:after="200"/>
        <w:jc w:val="both"/>
        <w:rPr>
          <w:rFonts w:ascii="Times New Roman" w:hAnsi="Times New Roman" w:cs="Times New Roman"/>
          <w:lang w:val="es-ES_tradnl" w:eastAsia="es-ES_tradnl"/>
        </w:rPr>
      </w:pPr>
      <w:r w:rsidRPr="00E77813">
        <w:rPr>
          <w:rFonts w:ascii="Times" w:hAnsi="Times" w:cs="Times New Roman"/>
          <w:color w:val="000000"/>
          <w:lang w:val="es-ES_tradnl" w:eastAsia="es-ES_tradnl"/>
        </w:rPr>
        <w:t>(*) Ver anexo Premio Especial Interacional</w:t>
      </w:r>
    </w:p>
    <w:p w14:paraId="1014DA54" w14:textId="77777777" w:rsidR="00E77813" w:rsidRPr="00E77813" w:rsidRDefault="00E77813" w:rsidP="00E77813">
      <w:pPr>
        <w:jc w:val="both"/>
        <w:rPr>
          <w:rFonts w:ascii="Times New Roman" w:eastAsia="Times New Roman" w:hAnsi="Times New Roman" w:cs="Times New Roman"/>
          <w:lang w:val="es-ES_tradnl" w:eastAsia="es-ES_tradnl"/>
        </w:rPr>
      </w:pPr>
    </w:p>
    <w:p w14:paraId="0B0871F4" w14:textId="77777777" w:rsidR="00E77813" w:rsidRPr="00E77813" w:rsidRDefault="00E77813" w:rsidP="00E77813">
      <w:pPr>
        <w:spacing w:after="200"/>
        <w:jc w:val="both"/>
        <w:rPr>
          <w:rFonts w:ascii="Times New Roman" w:hAnsi="Times New Roman" w:cs="Times New Roman"/>
          <w:lang w:val="es-ES_tradnl" w:eastAsia="es-ES_tradnl"/>
        </w:rPr>
      </w:pPr>
      <w:r w:rsidRPr="00E77813">
        <w:rPr>
          <w:rFonts w:ascii="Times" w:hAnsi="Times" w:cs="Times New Roman"/>
          <w:b/>
          <w:bCs/>
          <w:color w:val="000000"/>
          <w:lang w:val="es-ES_tradnl" w:eastAsia="es-ES_tradnl"/>
        </w:rPr>
        <w:t>7. Difusión del trabajo premiado</w:t>
      </w:r>
    </w:p>
    <w:p w14:paraId="471520D6" w14:textId="77777777" w:rsidR="00E77813" w:rsidRDefault="00E77813" w:rsidP="00E77813">
      <w:pPr>
        <w:spacing w:after="200"/>
        <w:jc w:val="both"/>
        <w:rPr>
          <w:rFonts w:ascii="Times" w:hAnsi="Times" w:cs="Times New Roman"/>
          <w:color w:val="000000"/>
          <w:lang w:val="es-ES_tradnl" w:eastAsia="es-ES_tradnl"/>
        </w:rPr>
      </w:pPr>
      <w:r w:rsidRPr="00E77813">
        <w:rPr>
          <w:rFonts w:ascii="Times" w:hAnsi="Times" w:cs="Times New Roman"/>
          <w:color w:val="000000"/>
          <w:lang w:val="es-ES_tradnl" w:eastAsia="es-ES_tradnl"/>
        </w:rPr>
        <w:t xml:space="preserve">Los autores de los relatos ceden en exclusiva los derechos de edición a favor de Red de Juderías de España, que hará constar siempre los autores de los </w:t>
      </w:r>
    </w:p>
    <w:p w14:paraId="6E8110CF" w14:textId="77777777" w:rsidR="00E77813" w:rsidRDefault="00E77813" w:rsidP="00E77813">
      <w:pPr>
        <w:spacing w:after="200"/>
        <w:jc w:val="both"/>
        <w:rPr>
          <w:rFonts w:ascii="Times" w:hAnsi="Times" w:cs="Times New Roman"/>
          <w:color w:val="000000"/>
          <w:lang w:val="es-ES_tradnl" w:eastAsia="es-ES_tradnl"/>
        </w:rPr>
      </w:pPr>
    </w:p>
    <w:p w14:paraId="686EC6DD" w14:textId="77777777" w:rsidR="00E77813" w:rsidRDefault="00E77813" w:rsidP="00E77813">
      <w:pPr>
        <w:spacing w:after="200"/>
        <w:jc w:val="both"/>
        <w:rPr>
          <w:rFonts w:ascii="Times" w:hAnsi="Times" w:cs="Times New Roman"/>
          <w:color w:val="000000"/>
          <w:lang w:val="es-ES_tradnl" w:eastAsia="es-ES_tradnl"/>
        </w:rPr>
      </w:pPr>
    </w:p>
    <w:p w14:paraId="5E086246" w14:textId="109991F5" w:rsidR="00E77813" w:rsidRPr="00E77813" w:rsidRDefault="00E77813" w:rsidP="00E77813">
      <w:pPr>
        <w:spacing w:after="200"/>
        <w:jc w:val="both"/>
        <w:rPr>
          <w:rFonts w:ascii="Times New Roman" w:hAnsi="Times New Roman" w:cs="Times New Roman"/>
          <w:lang w:val="es-ES_tradnl" w:eastAsia="es-ES_tradnl"/>
        </w:rPr>
      </w:pPr>
      <w:bookmarkStart w:id="0" w:name="_GoBack"/>
      <w:bookmarkEnd w:id="0"/>
      <w:r w:rsidRPr="00E77813">
        <w:rPr>
          <w:rFonts w:ascii="Times" w:hAnsi="Times" w:cs="Times New Roman"/>
          <w:color w:val="000000"/>
          <w:lang w:val="es-ES_tradnl" w:eastAsia="es-ES_tradnl"/>
        </w:rPr>
        <w:t>mismos para la edición de publicaciones o como contenidos para futuros proyectos de la Red.</w:t>
      </w:r>
    </w:p>
    <w:p w14:paraId="02AEFFF5" w14:textId="77777777" w:rsidR="00E77813" w:rsidRPr="00E77813" w:rsidRDefault="00E77813" w:rsidP="00E77813">
      <w:pPr>
        <w:jc w:val="both"/>
        <w:rPr>
          <w:rFonts w:ascii="Times New Roman" w:eastAsia="Times New Roman" w:hAnsi="Times New Roman" w:cs="Times New Roman"/>
          <w:lang w:val="es-ES_tradnl" w:eastAsia="es-ES_tradnl"/>
        </w:rPr>
      </w:pPr>
    </w:p>
    <w:p w14:paraId="0E9E1C65" w14:textId="77777777" w:rsidR="00E77813" w:rsidRPr="00E77813" w:rsidRDefault="00E77813" w:rsidP="00E77813">
      <w:pPr>
        <w:spacing w:after="200"/>
        <w:jc w:val="both"/>
        <w:rPr>
          <w:rFonts w:ascii="Times New Roman" w:hAnsi="Times New Roman" w:cs="Times New Roman"/>
          <w:lang w:val="es-ES_tradnl" w:eastAsia="es-ES_tradnl"/>
        </w:rPr>
      </w:pPr>
      <w:r w:rsidRPr="00E77813">
        <w:rPr>
          <w:rFonts w:ascii="Times" w:hAnsi="Times" w:cs="Times New Roman"/>
          <w:b/>
          <w:bCs/>
          <w:color w:val="000000"/>
          <w:lang w:val="es-ES_tradnl" w:eastAsia="es-ES_tradnl"/>
        </w:rPr>
        <w:t>8. Plazos</w:t>
      </w:r>
    </w:p>
    <w:p w14:paraId="62B3FF9F" w14:textId="77777777" w:rsidR="00E77813" w:rsidRPr="00E77813" w:rsidRDefault="00E77813" w:rsidP="00E77813">
      <w:pPr>
        <w:spacing w:after="200"/>
        <w:jc w:val="both"/>
        <w:rPr>
          <w:rFonts w:ascii="Times New Roman" w:hAnsi="Times New Roman" w:cs="Times New Roman"/>
          <w:lang w:val="es-ES_tradnl" w:eastAsia="es-ES_tradnl"/>
        </w:rPr>
      </w:pPr>
      <w:r w:rsidRPr="00E77813">
        <w:rPr>
          <w:rFonts w:ascii="Times" w:hAnsi="Times" w:cs="Times New Roman"/>
          <w:color w:val="000000"/>
          <w:lang w:val="es-ES_tradnl" w:eastAsia="es-ES_tradnl"/>
        </w:rPr>
        <w:t>Los relatos pueden mandarse hasta el 15 de mayo de 2021.  Se admitirán obras con hora de cierre hasta las 23:59 horas del día.</w:t>
      </w:r>
    </w:p>
    <w:p w14:paraId="2E6258B2" w14:textId="77777777" w:rsidR="00E77813" w:rsidRPr="00E77813" w:rsidRDefault="00E77813" w:rsidP="00E77813">
      <w:pPr>
        <w:spacing w:after="200"/>
        <w:jc w:val="both"/>
        <w:rPr>
          <w:rFonts w:ascii="Times New Roman" w:hAnsi="Times New Roman" w:cs="Times New Roman"/>
          <w:lang w:val="es-ES_tradnl" w:eastAsia="es-ES_tradnl"/>
        </w:rPr>
      </w:pPr>
      <w:r w:rsidRPr="00E77813">
        <w:rPr>
          <w:rFonts w:ascii="Times" w:hAnsi="Times" w:cs="Times New Roman"/>
          <w:color w:val="000000"/>
          <w:lang w:val="es-ES_tradnl" w:eastAsia="es-ES_tradnl"/>
        </w:rPr>
        <w:t>El fallo del jurado y notificación a los premiados se realizará en el tercer trimestre de 2021 y sus nombres aparecerán en la web de la Red de Juderías de España.</w:t>
      </w:r>
    </w:p>
    <w:p w14:paraId="0DF167A7" w14:textId="77777777" w:rsidR="00E77813" w:rsidRPr="00E77813" w:rsidRDefault="00E77813" w:rsidP="00E77813">
      <w:pPr>
        <w:spacing w:after="200"/>
        <w:jc w:val="both"/>
        <w:rPr>
          <w:rFonts w:ascii="Times New Roman" w:hAnsi="Times New Roman" w:cs="Times New Roman"/>
          <w:lang w:val="es-ES_tradnl" w:eastAsia="es-ES_tradnl"/>
        </w:rPr>
      </w:pPr>
      <w:r w:rsidRPr="00E77813">
        <w:rPr>
          <w:rFonts w:ascii="Times" w:hAnsi="Times" w:cs="Times New Roman"/>
          <w:color w:val="000000"/>
          <w:lang w:val="es-ES_tradnl" w:eastAsia="es-ES_tradnl"/>
        </w:rPr>
        <w:t>(</w:t>
      </w:r>
      <w:hyperlink r:id="rId10" w:history="1">
        <w:r w:rsidRPr="00E77813">
          <w:rPr>
            <w:rFonts w:ascii="Times" w:hAnsi="Times" w:cs="Times New Roman"/>
            <w:color w:val="0000FF"/>
            <w:u w:val="single"/>
            <w:lang w:val="es-ES_tradnl" w:eastAsia="es-ES_tradnl"/>
          </w:rPr>
          <w:t>www.redjuderias.org</w:t>
        </w:r>
      </w:hyperlink>
      <w:r w:rsidRPr="00E77813">
        <w:rPr>
          <w:rFonts w:ascii="Times" w:hAnsi="Times" w:cs="Times New Roman"/>
          <w:color w:val="000000"/>
          <w:lang w:val="es-ES_tradnl" w:eastAsia="es-ES_tradnl"/>
        </w:rPr>
        <w:t>). </w:t>
      </w:r>
    </w:p>
    <w:p w14:paraId="012233FC" w14:textId="77777777" w:rsidR="00E77813" w:rsidRPr="00E77813" w:rsidRDefault="00E77813" w:rsidP="00E77813">
      <w:pPr>
        <w:jc w:val="both"/>
        <w:rPr>
          <w:rFonts w:ascii="Times New Roman" w:eastAsia="Times New Roman" w:hAnsi="Times New Roman" w:cs="Times New Roman"/>
          <w:lang w:val="es-ES_tradnl" w:eastAsia="es-ES_tradnl"/>
        </w:rPr>
      </w:pPr>
    </w:p>
    <w:p w14:paraId="1830F482" w14:textId="77777777" w:rsidR="00E77813" w:rsidRPr="00E77813" w:rsidRDefault="00E77813" w:rsidP="00E77813">
      <w:pPr>
        <w:spacing w:after="200"/>
        <w:jc w:val="both"/>
        <w:rPr>
          <w:rFonts w:ascii="Times New Roman" w:hAnsi="Times New Roman" w:cs="Times New Roman"/>
          <w:lang w:val="es-ES_tradnl" w:eastAsia="es-ES_tradnl"/>
        </w:rPr>
      </w:pPr>
      <w:r w:rsidRPr="00E77813">
        <w:rPr>
          <w:rFonts w:ascii="Times" w:hAnsi="Times" w:cs="Times New Roman"/>
          <w:b/>
          <w:bCs/>
          <w:color w:val="000000"/>
          <w:sz w:val="22"/>
          <w:szCs w:val="22"/>
          <w:u w:val="single"/>
          <w:lang w:val="es-ES_tradnl" w:eastAsia="es-ES_tradnl"/>
        </w:rPr>
        <w:t>Tratamiento de los datos personales</w:t>
      </w:r>
    </w:p>
    <w:p w14:paraId="2920EE47" w14:textId="77777777" w:rsidR="00E77813" w:rsidRPr="00E77813" w:rsidRDefault="00E77813" w:rsidP="00E77813">
      <w:pPr>
        <w:spacing w:after="200"/>
        <w:jc w:val="both"/>
        <w:rPr>
          <w:rFonts w:ascii="Times New Roman" w:hAnsi="Times New Roman" w:cs="Times New Roman"/>
          <w:lang w:val="es-ES_tradnl" w:eastAsia="es-ES_tradnl"/>
        </w:rPr>
      </w:pPr>
      <w:r w:rsidRPr="00E77813">
        <w:rPr>
          <w:rFonts w:ascii="Times" w:hAnsi="Times" w:cs="Times New Roman"/>
          <w:color w:val="000000"/>
          <w:sz w:val="22"/>
          <w:szCs w:val="22"/>
          <w:lang w:val="es-ES_tradnl" w:eastAsia="es-ES_tradnl"/>
        </w:rPr>
        <w:t>De conformidad con lo previsto en la Ley Orgánica 15/1999 de 13 de diciembre de Protección de Datos de Carácter Personal y el Real Decreto 1720/2007 de 21 de diciembre, por el que se aprueba el Reglamento de desarrollo de la LOPD, se informa a los participantes en la promoción, que los datos suministrados por los ganadores podrán ser incorporados al  correspondiente fichero automatizado de Red de Juderías de España. pudiendo en cualquier momento ejercitar de manera gratuita los derechos de oposición, acceso, rectificación y cancelación de tus datos. </w:t>
      </w:r>
    </w:p>
    <w:p w14:paraId="6F61F0F8" w14:textId="77777777" w:rsidR="00E77813" w:rsidRPr="00E77813" w:rsidRDefault="00E77813" w:rsidP="00E77813">
      <w:pPr>
        <w:spacing w:after="200"/>
        <w:jc w:val="both"/>
        <w:rPr>
          <w:rFonts w:ascii="Times New Roman" w:hAnsi="Times New Roman" w:cs="Times New Roman"/>
          <w:lang w:val="es-ES_tradnl" w:eastAsia="es-ES_tradnl"/>
        </w:rPr>
      </w:pPr>
      <w:r w:rsidRPr="00E77813">
        <w:rPr>
          <w:rFonts w:ascii="Times" w:hAnsi="Times" w:cs="Times New Roman"/>
          <w:color w:val="000000"/>
          <w:sz w:val="22"/>
          <w:szCs w:val="22"/>
          <w:lang w:val="es-ES_tradnl" w:eastAsia="es-ES_tradnl"/>
        </w:rPr>
        <w:t>De conformidad con lo previsto en la Ley Orgánica 15/1999 de 13 de diciembre de Protección de Datos de Carácter Personal y el Real Decreto 1720/2007 de 21 de diciembre, por el que se aprueba el Reglamento de desarrollo de la LOPD, se informa a los participantes en la promoción que la mera participación en el concurso supone la aceptación de que los datos facilitados por los participantes, sean o no ganadores del mismo, puedan ser incorporados a un fichero propiedad de Red de Juderías de España y sobre los que podrán ejercer sus derechos pertinentes escribiendo a concurso@redjuderias.org</w:t>
      </w:r>
    </w:p>
    <w:p w14:paraId="1B66541E" w14:textId="77777777" w:rsidR="00E77813" w:rsidRPr="00E77813" w:rsidRDefault="00E77813" w:rsidP="00E77813">
      <w:pPr>
        <w:jc w:val="both"/>
        <w:rPr>
          <w:rFonts w:ascii="Times New Roman" w:eastAsia="Times New Roman" w:hAnsi="Times New Roman" w:cs="Times New Roman"/>
          <w:lang w:val="es-ES_tradnl" w:eastAsia="es-ES_tradnl"/>
        </w:rPr>
      </w:pPr>
    </w:p>
    <w:p w14:paraId="3FB5C210" w14:textId="77777777" w:rsidR="00E77813" w:rsidRPr="00E77813" w:rsidRDefault="00E77813" w:rsidP="00E77813">
      <w:pPr>
        <w:spacing w:after="200"/>
        <w:jc w:val="both"/>
        <w:rPr>
          <w:rFonts w:ascii="Times New Roman" w:hAnsi="Times New Roman" w:cs="Times New Roman"/>
          <w:lang w:val="es-ES_tradnl" w:eastAsia="es-ES_tradnl"/>
        </w:rPr>
      </w:pPr>
      <w:r w:rsidRPr="00E77813">
        <w:rPr>
          <w:rFonts w:ascii="Times" w:hAnsi="Times" w:cs="Times New Roman"/>
          <w:b/>
          <w:bCs/>
          <w:color w:val="000000"/>
          <w:sz w:val="22"/>
          <w:szCs w:val="22"/>
          <w:u w:val="single"/>
          <w:lang w:val="es-ES_tradnl" w:eastAsia="es-ES_tradnl"/>
        </w:rPr>
        <w:t>Aceptación de las bases y conflictos</w:t>
      </w:r>
    </w:p>
    <w:p w14:paraId="3AE2BE5F" w14:textId="77777777" w:rsidR="00E77813" w:rsidRPr="00E77813" w:rsidRDefault="00E77813" w:rsidP="00E77813">
      <w:pPr>
        <w:spacing w:after="200"/>
        <w:jc w:val="both"/>
        <w:rPr>
          <w:rFonts w:ascii="Times New Roman" w:hAnsi="Times New Roman" w:cs="Times New Roman"/>
          <w:lang w:val="es-ES_tradnl" w:eastAsia="es-ES_tradnl"/>
        </w:rPr>
      </w:pPr>
      <w:r w:rsidRPr="00E77813">
        <w:rPr>
          <w:rFonts w:ascii="Times" w:hAnsi="Times" w:cs="Times New Roman"/>
          <w:color w:val="000000"/>
          <w:sz w:val="22"/>
          <w:szCs w:val="22"/>
          <w:lang w:val="es-ES_tradnl" w:eastAsia="es-ES_tradnl"/>
        </w:rPr>
        <w:t>El hecho de participar en este concurso implica la total aceptación de estas bases, así como el criterio de Red de Juderías de España en cuanto a la resolución de cualquier interpretación de las mismas.</w:t>
      </w:r>
    </w:p>
    <w:p w14:paraId="27AE2532" w14:textId="77777777" w:rsidR="00E77813" w:rsidRPr="00E77813" w:rsidRDefault="00E77813" w:rsidP="00E77813">
      <w:pPr>
        <w:jc w:val="both"/>
        <w:rPr>
          <w:rFonts w:ascii="Times New Roman" w:eastAsia="Times New Roman" w:hAnsi="Times New Roman" w:cs="Times New Roman"/>
          <w:lang w:val="es-ES_tradnl" w:eastAsia="es-ES_tradnl"/>
        </w:rPr>
      </w:pPr>
    </w:p>
    <w:p w14:paraId="5ED5AB1B" w14:textId="2157AE35" w:rsidR="00E77813" w:rsidRDefault="00E77813" w:rsidP="00E77813">
      <w:pPr>
        <w:spacing w:after="200"/>
        <w:jc w:val="both"/>
        <w:rPr>
          <w:rFonts w:ascii="Times" w:hAnsi="Times" w:cs="Times New Roman"/>
          <w:b/>
          <w:bCs/>
          <w:color w:val="000000"/>
          <w:lang w:val="es-ES_tradnl" w:eastAsia="es-ES_tradnl"/>
        </w:rPr>
      </w:pPr>
      <w:r w:rsidRPr="00E77813">
        <w:rPr>
          <w:rFonts w:ascii="Times" w:hAnsi="Times" w:cs="Times New Roman"/>
          <w:b/>
          <w:bCs/>
          <w:color w:val="000000"/>
          <w:lang w:val="es-ES_tradnl" w:eastAsia="es-ES_tradnl"/>
        </w:rPr>
        <w:t>Madrid, a 1 de noviembre de 2020</w:t>
      </w:r>
    </w:p>
    <w:p w14:paraId="3BC2DDF4" w14:textId="77777777" w:rsidR="00E77813" w:rsidRDefault="00E77813">
      <w:pPr>
        <w:rPr>
          <w:rFonts w:ascii="Times" w:hAnsi="Times" w:cs="Times New Roman"/>
          <w:b/>
          <w:bCs/>
          <w:color w:val="000000"/>
          <w:lang w:val="es-ES_tradnl" w:eastAsia="es-ES_tradnl"/>
        </w:rPr>
      </w:pPr>
      <w:r>
        <w:rPr>
          <w:rFonts w:ascii="Times" w:hAnsi="Times" w:cs="Times New Roman"/>
          <w:b/>
          <w:bCs/>
          <w:color w:val="000000"/>
          <w:lang w:val="es-ES_tradnl" w:eastAsia="es-ES_tradnl"/>
        </w:rPr>
        <w:br w:type="page"/>
      </w:r>
    </w:p>
    <w:p w14:paraId="4C9593E6" w14:textId="77777777" w:rsidR="00E77813" w:rsidRDefault="00E77813" w:rsidP="00E77813">
      <w:pPr>
        <w:spacing w:after="200"/>
        <w:jc w:val="both"/>
        <w:rPr>
          <w:rFonts w:ascii="Times New Roman" w:hAnsi="Times New Roman" w:cs="Times New Roman"/>
          <w:lang w:val="es-ES_tradnl" w:eastAsia="es-ES_tradnl"/>
        </w:rPr>
      </w:pPr>
    </w:p>
    <w:p w14:paraId="3DC9A40B" w14:textId="77777777" w:rsidR="00E77813" w:rsidRPr="00E77813" w:rsidRDefault="00E77813" w:rsidP="00E77813">
      <w:pPr>
        <w:spacing w:after="200"/>
        <w:jc w:val="both"/>
        <w:rPr>
          <w:rFonts w:ascii="Times New Roman" w:hAnsi="Times New Roman" w:cs="Times New Roman"/>
          <w:lang w:val="es-ES_tradnl" w:eastAsia="es-ES_tradnl"/>
        </w:rPr>
      </w:pPr>
    </w:p>
    <w:p w14:paraId="461210A3" w14:textId="77777777" w:rsidR="00E77813" w:rsidRPr="00E77813" w:rsidRDefault="00E77813" w:rsidP="00E77813">
      <w:pPr>
        <w:spacing w:after="200"/>
        <w:jc w:val="center"/>
        <w:rPr>
          <w:rFonts w:ascii="Times New Roman" w:hAnsi="Times New Roman" w:cs="Times New Roman"/>
          <w:lang w:val="es-ES_tradnl" w:eastAsia="es-ES_tradnl"/>
        </w:rPr>
      </w:pPr>
      <w:r w:rsidRPr="00E77813">
        <w:rPr>
          <w:rFonts w:ascii="Times" w:hAnsi="Times" w:cs="Times New Roman"/>
          <w:b/>
          <w:bCs/>
          <w:color w:val="000000"/>
          <w:lang w:val="es-ES_tradnl" w:eastAsia="es-ES_tradnl"/>
        </w:rPr>
        <w:t>ANEXO I</w:t>
      </w:r>
    </w:p>
    <w:p w14:paraId="3E151149" w14:textId="77777777" w:rsidR="00E77813" w:rsidRPr="00E77813" w:rsidRDefault="00E77813" w:rsidP="00E77813">
      <w:pPr>
        <w:jc w:val="center"/>
        <w:rPr>
          <w:rFonts w:ascii="Times New Roman" w:eastAsia="Times New Roman" w:hAnsi="Times New Roman" w:cs="Times New Roman"/>
          <w:lang w:val="es-ES_tradnl" w:eastAsia="es-ES_tradnl"/>
        </w:rPr>
      </w:pPr>
    </w:p>
    <w:p w14:paraId="72F72442" w14:textId="2A4E4B4F" w:rsidR="00E77813" w:rsidRPr="00E77813" w:rsidRDefault="00E77813" w:rsidP="00E77813">
      <w:pPr>
        <w:spacing w:after="200"/>
        <w:jc w:val="center"/>
        <w:rPr>
          <w:rFonts w:ascii="Times New Roman" w:hAnsi="Times New Roman" w:cs="Times New Roman"/>
          <w:lang w:val="es-ES_tradnl" w:eastAsia="es-ES_tradnl"/>
        </w:rPr>
      </w:pPr>
      <w:r w:rsidRPr="00E77813">
        <w:rPr>
          <w:rFonts w:ascii="Times" w:hAnsi="Times" w:cs="Times New Roman"/>
          <w:b/>
          <w:bCs/>
          <w:color w:val="000000"/>
          <w:lang w:val="es-ES_tradnl" w:eastAsia="es-ES_tradnl"/>
        </w:rPr>
        <w:t>PREMIO ESPECIAL INTERNACIONAL BENJAMIN DE SEFARA</w:t>
      </w:r>
      <w:r>
        <w:rPr>
          <w:rFonts w:ascii="Times" w:hAnsi="Times" w:cs="Times New Roman"/>
          <w:b/>
          <w:bCs/>
          <w:color w:val="000000"/>
          <w:lang w:val="es-ES_tradnl" w:eastAsia="es-ES_tradnl"/>
        </w:rPr>
        <w:t>D</w:t>
      </w:r>
    </w:p>
    <w:p w14:paraId="0E36ECCB" w14:textId="77777777" w:rsidR="00E77813" w:rsidRDefault="00E77813" w:rsidP="00E77813">
      <w:pPr>
        <w:spacing w:after="200"/>
        <w:jc w:val="both"/>
        <w:textAlignment w:val="baseline"/>
        <w:rPr>
          <w:rFonts w:ascii="Times New Roman" w:eastAsia="Times New Roman" w:hAnsi="Times New Roman" w:cs="Times New Roman"/>
          <w:lang w:val="es-ES_tradnl" w:eastAsia="es-ES_tradnl"/>
        </w:rPr>
      </w:pPr>
    </w:p>
    <w:p w14:paraId="312F7F43" w14:textId="2ABD5F7C" w:rsidR="00E77813" w:rsidRPr="00E77813" w:rsidRDefault="00E77813" w:rsidP="00E77813">
      <w:pPr>
        <w:pStyle w:val="Prrafodelista"/>
        <w:numPr>
          <w:ilvl w:val="0"/>
          <w:numId w:val="37"/>
        </w:numPr>
        <w:spacing w:after="200"/>
        <w:jc w:val="both"/>
        <w:textAlignment w:val="baseline"/>
        <w:rPr>
          <w:rFonts w:ascii="Times" w:hAnsi="Times" w:cs="Times New Roman"/>
          <w:b/>
          <w:bCs/>
          <w:color w:val="000000"/>
          <w:lang w:val="es-ES_tradnl" w:eastAsia="es-ES_tradnl"/>
        </w:rPr>
      </w:pPr>
      <w:r w:rsidRPr="00E77813">
        <w:rPr>
          <w:rFonts w:ascii="Times" w:hAnsi="Times" w:cs="Times New Roman"/>
          <w:b/>
          <w:bCs/>
          <w:color w:val="000000"/>
          <w:lang w:val="es-ES_tradnl" w:eastAsia="es-ES_tradnl"/>
        </w:rPr>
        <w:t>Participantes</w:t>
      </w:r>
    </w:p>
    <w:p w14:paraId="0631FBCB" w14:textId="77777777" w:rsidR="00E77813" w:rsidRPr="00E77813" w:rsidRDefault="00E77813" w:rsidP="00E77813">
      <w:pPr>
        <w:spacing w:after="200"/>
        <w:ind w:left="720"/>
        <w:jc w:val="both"/>
        <w:rPr>
          <w:rFonts w:ascii="Times New Roman" w:hAnsi="Times New Roman" w:cs="Times New Roman"/>
          <w:lang w:val="es-ES_tradnl" w:eastAsia="es-ES_tradnl"/>
        </w:rPr>
      </w:pPr>
      <w:r w:rsidRPr="00E77813">
        <w:rPr>
          <w:rFonts w:ascii="Times" w:hAnsi="Times" w:cs="Times New Roman"/>
          <w:color w:val="000000"/>
          <w:lang w:val="es-ES_tradnl" w:eastAsia="es-ES_tradnl"/>
        </w:rPr>
        <w:t>Red de Juderías de España, quiere abrir la posibilidad de participación en este concurso a los alumnos que no teniendo nacionalidad española ni estudiando en territorio español, estudian nuestro idioma como segunda lengua en cualquier lugar del mundo. </w:t>
      </w:r>
    </w:p>
    <w:p w14:paraId="4695550A" w14:textId="77777777" w:rsidR="00E77813" w:rsidRPr="00E77813" w:rsidRDefault="00E77813" w:rsidP="00E77813">
      <w:pPr>
        <w:spacing w:after="200"/>
        <w:ind w:left="720"/>
        <w:jc w:val="both"/>
        <w:rPr>
          <w:rFonts w:ascii="Times New Roman" w:hAnsi="Times New Roman" w:cs="Times New Roman"/>
          <w:lang w:val="es-ES_tradnl" w:eastAsia="es-ES_tradnl"/>
        </w:rPr>
      </w:pPr>
      <w:r w:rsidRPr="00E77813">
        <w:rPr>
          <w:rFonts w:ascii="Times" w:hAnsi="Times" w:cs="Times New Roman"/>
          <w:color w:val="000000"/>
          <w:lang w:val="es-ES_tradnl" w:eastAsia="es-ES_tradnl"/>
        </w:rPr>
        <w:t>Podrán participar alumnos a  partir de los 12 años y siempre que no hayan cumplido los 18 años, en el periodo en que está abierto el concurso. </w:t>
      </w:r>
    </w:p>
    <w:p w14:paraId="69EC469C" w14:textId="77777777" w:rsidR="00E77813" w:rsidRPr="00E77813" w:rsidRDefault="00E77813" w:rsidP="00E77813">
      <w:pPr>
        <w:jc w:val="both"/>
        <w:rPr>
          <w:rFonts w:ascii="Times New Roman" w:eastAsia="Times New Roman" w:hAnsi="Times New Roman" w:cs="Times New Roman"/>
          <w:lang w:val="es-ES_tradnl" w:eastAsia="es-ES_tradnl"/>
        </w:rPr>
      </w:pPr>
    </w:p>
    <w:p w14:paraId="285DB0AE" w14:textId="77777777" w:rsidR="00E77813" w:rsidRPr="00E77813" w:rsidRDefault="00E77813" w:rsidP="00E77813">
      <w:pPr>
        <w:numPr>
          <w:ilvl w:val="0"/>
          <w:numId w:val="32"/>
        </w:numPr>
        <w:spacing w:after="200"/>
        <w:jc w:val="both"/>
        <w:textAlignment w:val="baseline"/>
        <w:rPr>
          <w:rFonts w:ascii="Times" w:hAnsi="Times" w:cs="Times New Roman"/>
          <w:b/>
          <w:bCs/>
          <w:color w:val="000000"/>
          <w:lang w:val="es-ES_tradnl" w:eastAsia="es-ES_tradnl"/>
        </w:rPr>
      </w:pPr>
      <w:r w:rsidRPr="00E77813">
        <w:rPr>
          <w:rFonts w:ascii="Times" w:hAnsi="Times" w:cs="Times New Roman"/>
          <w:b/>
          <w:bCs/>
          <w:color w:val="000000"/>
          <w:lang w:val="es-ES_tradnl" w:eastAsia="es-ES_tradnl"/>
        </w:rPr>
        <w:t>Valoración de los microrrelatos</w:t>
      </w:r>
    </w:p>
    <w:p w14:paraId="2D4FCD2B" w14:textId="77777777" w:rsidR="00E77813" w:rsidRPr="00E77813" w:rsidRDefault="00E77813" w:rsidP="00E77813">
      <w:pPr>
        <w:spacing w:after="200"/>
        <w:ind w:left="720"/>
        <w:jc w:val="both"/>
        <w:rPr>
          <w:rFonts w:ascii="Times New Roman" w:hAnsi="Times New Roman" w:cs="Times New Roman"/>
          <w:lang w:val="es-ES_tradnl" w:eastAsia="es-ES_tradnl"/>
        </w:rPr>
      </w:pPr>
      <w:r w:rsidRPr="00E77813">
        <w:rPr>
          <w:rFonts w:ascii="Times" w:hAnsi="Times" w:cs="Times New Roman"/>
          <w:bCs/>
          <w:color w:val="000000"/>
          <w:lang w:val="es-ES_tradnl" w:eastAsia="es-ES_tradnl"/>
        </w:rPr>
        <w:t>Todos los relatos que se reciban por parte de alumnos internacionales serán valorados anónimamente, por el mismo jurado, pero de manera independiente a los alumnos que cursan sus estudios en España, con los criterios y excepcionalidades que supone no ser la lengua materna o vehicular de los estudios del participante. </w:t>
      </w:r>
    </w:p>
    <w:p w14:paraId="697EA8CF" w14:textId="77777777" w:rsidR="00E77813" w:rsidRPr="00E77813" w:rsidRDefault="00E77813" w:rsidP="00E77813">
      <w:pPr>
        <w:jc w:val="both"/>
        <w:rPr>
          <w:rFonts w:ascii="Times New Roman" w:eastAsia="Times New Roman" w:hAnsi="Times New Roman" w:cs="Times New Roman"/>
          <w:lang w:val="es-ES_tradnl" w:eastAsia="es-ES_tradnl"/>
        </w:rPr>
      </w:pPr>
    </w:p>
    <w:p w14:paraId="3B1F0443" w14:textId="77777777" w:rsidR="00E77813" w:rsidRPr="00E77813" w:rsidRDefault="00E77813" w:rsidP="00E77813">
      <w:pPr>
        <w:numPr>
          <w:ilvl w:val="0"/>
          <w:numId w:val="33"/>
        </w:numPr>
        <w:spacing w:after="200"/>
        <w:jc w:val="both"/>
        <w:textAlignment w:val="baseline"/>
        <w:rPr>
          <w:rFonts w:ascii="Times" w:hAnsi="Times" w:cs="Times New Roman"/>
          <w:b/>
          <w:bCs/>
          <w:color w:val="000000"/>
          <w:lang w:val="es-ES_tradnl" w:eastAsia="es-ES_tradnl"/>
        </w:rPr>
      </w:pPr>
      <w:r w:rsidRPr="00E77813">
        <w:rPr>
          <w:rFonts w:ascii="Times" w:hAnsi="Times" w:cs="Times New Roman"/>
          <w:b/>
          <w:bCs/>
          <w:color w:val="000000"/>
          <w:lang w:val="es-ES_tradnl" w:eastAsia="es-ES_tradnl"/>
        </w:rPr>
        <w:t>Premios y condiciones </w:t>
      </w:r>
    </w:p>
    <w:p w14:paraId="2FF349DE" w14:textId="77777777" w:rsidR="00E77813" w:rsidRPr="00E77813" w:rsidRDefault="00E77813" w:rsidP="00E77813">
      <w:pPr>
        <w:spacing w:after="200"/>
        <w:ind w:left="720"/>
        <w:jc w:val="both"/>
        <w:rPr>
          <w:rFonts w:ascii="Times New Roman" w:hAnsi="Times New Roman" w:cs="Times New Roman"/>
          <w:lang w:val="es-ES_tradnl" w:eastAsia="es-ES_tradnl"/>
        </w:rPr>
      </w:pPr>
      <w:r w:rsidRPr="00E77813">
        <w:rPr>
          <w:rFonts w:ascii="Times" w:hAnsi="Times" w:cs="Times New Roman"/>
          <w:color w:val="000000"/>
          <w:lang w:val="es-ES_tradnl" w:eastAsia="es-ES_tradnl"/>
        </w:rPr>
        <w:t>Se seleccionarán las 2 mejores obras que serán publicadas en un libro que editará la Red de Juderías de España – Caminos de Sefarad. </w:t>
      </w:r>
    </w:p>
    <w:p w14:paraId="2365A716" w14:textId="77777777" w:rsidR="00E77813" w:rsidRPr="00E77813" w:rsidRDefault="00E77813" w:rsidP="00E77813">
      <w:pPr>
        <w:spacing w:after="200"/>
        <w:ind w:left="720"/>
        <w:jc w:val="both"/>
        <w:rPr>
          <w:rFonts w:ascii="Times New Roman" w:hAnsi="Times New Roman" w:cs="Times New Roman"/>
          <w:lang w:val="es-ES_tradnl" w:eastAsia="es-ES_tradnl"/>
        </w:rPr>
      </w:pPr>
      <w:r w:rsidRPr="00E77813">
        <w:rPr>
          <w:rFonts w:ascii="Times" w:hAnsi="Times" w:cs="Times New Roman"/>
          <w:color w:val="000000"/>
          <w:lang w:val="es-ES_tradnl" w:eastAsia="es-ES_tradnl"/>
        </w:rPr>
        <w:t>Tanto los alumnos como los centros donde estudian los premiados recibirán un diploma de la Red de Juderías como reconocimiento al esfuerzo. </w:t>
      </w:r>
    </w:p>
    <w:p w14:paraId="0DC7BDE1" w14:textId="77777777" w:rsidR="00E77813" w:rsidRPr="00E77813" w:rsidRDefault="00E77813" w:rsidP="00E77813">
      <w:pPr>
        <w:spacing w:after="200"/>
        <w:ind w:left="720"/>
        <w:jc w:val="both"/>
        <w:rPr>
          <w:rFonts w:ascii="Times New Roman" w:hAnsi="Times New Roman" w:cs="Times New Roman"/>
          <w:lang w:val="es-ES_tradnl" w:eastAsia="es-ES_tradnl"/>
        </w:rPr>
      </w:pPr>
      <w:r w:rsidRPr="00E77813">
        <w:rPr>
          <w:rFonts w:ascii="Times" w:hAnsi="Times" w:cs="Times New Roman"/>
          <w:color w:val="000000"/>
          <w:lang w:val="es-ES_tradnl" w:eastAsia="es-ES_tradnl"/>
        </w:rPr>
        <w:t>Los dos seleccionados recibirán como premio la realización de un viaje valorado en 1.500€ por nuestras ciudades organizado por una empresa especializada en viajes y designada por la Red de Juderías.</w:t>
      </w:r>
    </w:p>
    <w:p w14:paraId="18ABE4FA" w14:textId="77777777" w:rsidR="00E77813" w:rsidRDefault="00E77813" w:rsidP="00E77813">
      <w:pPr>
        <w:spacing w:after="200"/>
        <w:ind w:left="720"/>
        <w:jc w:val="both"/>
        <w:rPr>
          <w:rFonts w:ascii="Times" w:hAnsi="Times" w:cs="Times New Roman"/>
          <w:color w:val="000000"/>
          <w:lang w:val="es-ES_tradnl" w:eastAsia="es-ES_tradnl"/>
        </w:rPr>
      </w:pPr>
      <w:r w:rsidRPr="00E77813">
        <w:rPr>
          <w:rFonts w:ascii="Times" w:hAnsi="Times" w:cs="Times New Roman"/>
          <w:color w:val="000000"/>
          <w:lang w:val="es-ES_tradnl" w:eastAsia="es-ES_tradnl"/>
        </w:rPr>
        <w:t xml:space="preserve">El valor económico es único y máximo por premiado, y no podrá excederse esta cantidad ni en función del número de personas que </w:t>
      </w:r>
    </w:p>
    <w:p w14:paraId="51DA2FA4" w14:textId="77777777" w:rsidR="00E77813" w:rsidRDefault="00E77813" w:rsidP="00E77813">
      <w:pPr>
        <w:spacing w:after="200"/>
        <w:ind w:left="720"/>
        <w:jc w:val="both"/>
        <w:rPr>
          <w:rFonts w:ascii="Times" w:hAnsi="Times" w:cs="Times New Roman"/>
          <w:color w:val="000000"/>
          <w:lang w:val="es-ES_tradnl" w:eastAsia="es-ES_tradnl"/>
        </w:rPr>
      </w:pPr>
    </w:p>
    <w:p w14:paraId="3A628CB5" w14:textId="77777777" w:rsidR="00E77813" w:rsidRDefault="00E77813" w:rsidP="00E77813">
      <w:pPr>
        <w:spacing w:after="200"/>
        <w:ind w:left="720"/>
        <w:jc w:val="both"/>
        <w:rPr>
          <w:rFonts w:ascii="Times" w:hAnsi="Times" w:cs="Times New Roman"/>
          <w:color w:val="000000"/>
          <w:lang w:val="es-ES_tradnl" w:eastAsia="es-ES_tradnl"/>
        </w:rPr>
      </w:pPr>
    </w:p>
    <w:p w14:paraId="71BCC555" w14:textId="77777777" w:rsidR="00E77813" w:rsidRDefault="00E77813" w:rsidP="00E77813">
      <w:pPr>
        <w:spacing w:after="200"/>
        <w:ind w:left="720"/>
        <w:jc w:val="both"/>
        <w:rPr>
          <w:rFonts w:ascii="Times" w:hAnsi="Times" w:cs="Times New Roman"/>
          <w:color w:val="000000"/>
          <w:lang w:val="es-ES_tradnl" w:eastAsia="es-ES_tradnl"/>
        </w:rPr>
      </w:pPr>
    </w:p>
    <w:p w14:paraId="6175247F" w14:textId="6781B704" w:rsidR="00E77813" w:rsidRPr="00E77813" w:rsidRDefault="00E77813" w:rsidP="00E77813">
      <w:pPr>
        <w:spacing w:after="200"/>
        <w:ind w:left="720"/>
        <w:jc w:val="both"/>
        <w:rPr>
          <w:rFonts w:ascii="Times New Roman" w:hAnsi="Times New Roman" w:cs="Times New Roman"/>
          <w:lang w:val="es-ES_tradnl" w:eastAsia="es-ES_tradnl"/>
        </w:rPr>
      </w:pPr>
      <w:r w:rsidRPr="00E77813">
        <w:rPr>
          <w:rFonts w:ascii="Times" w:hAnsi="Times" w:cs="Times New Roman"/>
          <w:color w:val="000000"/>
          <w:lang w:val="es-ES_tradnl" w:eastAsia="es-ES_tradnl"/>
        </w:rPr>
        <w:t>viajen con el menor ni en función del país de origen y costes de los servicios de transporte. </w:t>
      </w:r>
    </w:p>
    <w:p w14:paraId="29391EC7" w14:textId="77777777" w:rsidR="00E77813" w:rsidRPr="00E77813" w:rsidRDefault="00E77813" w:rsidP="00E77813">
      <w:pPr>
        <w:spacing w:after="200"/>
        <w:ind w:left="720"/>
        <w:jc w:val="both"/>
        <w:rPr>
          <w:rFonts w:ascii="Times New Roman" w:hAnsi="Times New Roman" w:cs="Times New Roman"/>
          <w:lang w:val="es-ES_tradnl" w:eastAsia="es-ES_tradnl"/>
        </w:rPr>
      </w:pPr>
      <w:r w:rsidRPr="00E77813">
        <w:rPr>
          <w:rFonts w:ascii="Times" w:hAnsi="Times" w:cs="Times New Roman"/>
          <w:color w:val="000000"/>
          <w:lang w:val="es-ES_tradnl" w:eastAsia="es-ES_tradnl"/>
        </w:rPr>
        <w:t>En caso de que el coste del viaje fuese superior a esta cantidad, la diferencia deberá ser asumida por el premiado. </w:t>
      </w:r>
    </w:p>
    <w:p w14:paraId="0F5E7477" w14:textId="77777777" w:rsidR="00E77813" w:rsidRPr="00E77813" w:rsidRDefault="00E77813" w:rsidP="00E77813">
      <w:pPr>
        <w:spacing w:after="200"/>
        <w:ind w:left="720"/>
        <w:jc w:val="both"/>
        <w:rPr>
          <w:rFonts w:ascii="Times New Roman" w:hAnsi="Times New Roman" w:cs="Times New Roman"/>
          <w:lang w:val="es-ES_tradnl" w:eastAsia="es-ES_tradnl"/>
        </w:rPr>
      </w:pPr>
      <w:r w:rsidRPr="00E77813">
        <w:rPr>
          <w:rFonts w:ascii="Times" w:hAnsi="Times" w:cs="Times New Roman"/>
          <w:color w:val="000000"/>
          <w:lang w:val="es-ES_tradnl" w:eastAsia="es-ES_tradnl"/>
        </w:rPr>
        <w:t>Una vez seleccionados los ganadores, un responsable/colaborador de Red de Juderías de España contactará personalmente con cada uno de los ganadores para confirmar sus datos, disponibilidad y aceptación del premio.</w:t>
      </w:r>
    </w:p>
    <w:p w14:paraId="35A6A73D" w14:textId="77777777" w:rsidR="00E77813" w:rsidRPr="00E77813" w:rsidRDefault="00E77813" w:rsidP="00E77813">
      <w:pPr>
        <w:spacing w:after="200"/>
        <w:ind w:left="720"/>
        <w:jc w:val="both"/>
        <w:rPr>
          <w:rFonts w:ascii="Times New Roman" w:hAnsi="Times New Roman" w:cs="Times New Roman"/>
          <w:lang w:val="es-ES_tradnl" w:eastAsia="es-ES_tradnl"/>
        </w:rPr>
      </w:pPr>
      <w:r w:rsidRPr="00E77813">
        <w:rPr>
          <w:rFonts w:ascii="Times" w:hAnsi="Times" w:cs="Times New Roman"/>
          <w:color w:val="000000"/>
          <w:lang w:val="es-ES_tradnl" w:eastAsia="es-ES_tradnl"/>
        </w:rPr>
        <w:t>Red de Juderías de España puede declarar desierto el premio si considera que no se dan las condiciones mínimas de participación, calidad o cumplimiento de los objetivos del concurso. </w:t>
      </w:r>
    </w:p>
    <w:p w14:paraId="556A96DE" w14:textId="77777777" w:rsidR="00E77813" w:rsidRPr="00E77813" w:rsidRDefault="00E77813" w:rsidP="00E77813">
      <w:pPr>
        <w:spacing w:after="200"/>
        <w:ind w:left="720"/>
        <w:jc w:val="both"/>
        <w:rPr>
          <w:rFonts w:ascii="Times New Roman" w:hAnsi="Times New Roman" w:cs="Times New Roman"/>
          <w:lang w:val="es-ES_tradnl" w:eastAsia="es-ES_tradnl"/>
        </w:rPr>
      </w:pPr>
      <w:r w:rsidRPr="00E77813">
        <w:rPr>
          <w:rFonts w:ascii="Times" w:hAnsi="Times" w:cs="Times New Roman"/>
          <w:color w:val="292929"/>
          <w:lang w:val="es-ES_tradnl" w:eastAsia="es-ES_tradnl"/>
        </w:rPr>
        <w:t>Este premio es personal, intransferible y no reembolsable. En caso de que el premio otorgado fuese rehusado o los premiados no lo disfrutasen en el plazo de doce meses desde su comunicación, Red de Juderías de España considerará el premio por otorgado.</w:t>
      </w:r>
    </w:p>
    <w:p w14:paraId="752A95F7" w14:textId="77777777" w:rsidR="00E77813" w:rsidRPr="00E77813" w:rsidRDefault="00E77813" w:rsidP="00E77813">
      <w:pPr>
        <w:spacing w:after="200"/>
        <w:ind w:left="720"/>
        <w:jc w:val="both"/>
        <w:rPr>
          <w:rFonts w:ascii="Times New Roman" w:hAnsi="Times New Roman" w:cs="Times New Roman"/>
          <w:lang w:val="es-ES_tradnl" w:eastAsia="es-ES_tradnl"/>
        </w:rPr>
      </w:pPr>
      <w:r w:rsidRPr="00E77813">
        <w:rPr>
          <w:rFonts w:ascii="Times" w:hAnsi="Times" w:cs="Times New Roman"/>
          <w:color w:val="000000"/>
          <w:lang w:val="es-ES_tradnl" w:eastAsia="es-ES_tradnl"/>
        </w:rPr>
        <w:t>El ganador de este premio, y en su caso, su acompañante, deberán tener sus DNI o pasaporte vigentes, y Red de Juderías de España no será responsable si por cualquier razón ajena a su voluntad y/o por supuesto de fuerza mayor no pudiera tener lugar el viaje. </w:t>
      </w:r>
    </w:p>
    <w:p w14:paraId="7DC82454" w14:textId="77777777" w:rsidR="00E77813" w:rsidRPr="00E77813" w:rsidRDefault="00E77813" w:rsidP="00E77813">
      <w:pPr>
        <w:spacing w:after="200"/>
        <w:ind w:left="720"/>
        <w:jc w:val="both"/>
        <w:rPr>
          <w:rFonts w:ascii="Times New Roman" w:hAnsi="Times New Roman" w:cs="Times New Roman"/>
          <w:lang w:val="es-ES_tradnl" w:eastAsia="es-ES_tradnl"/>
        </w:rPr>
      </w:pPr>
      <w:r w:rsidRPr="00E77813">
        <w:rPr>
          <w:rFonts w:ascii="Times" w:hAnsi="Times" w:cs="Times New Roman"/>
          <w:color w:val="000000"/>
          <w:lang w:val="es-ES_tradnl" w:eastAsia="es-ES_tradnl"/>
        </w:rPr>
        <w:t>Red de Juderías no se responsabilizará de los posibles retrasos o cancelaciones por parte de cualesquiera de los servicios contratados por la agencia de viajes y relativos a servicios de terceros ajenos a la misma, como transporte de viajeros, entradas a espectáculos, actividades guiadas, etc. como tampoco por causas de seguridad o alerta sanitaria. </w:t>
      </w:r>
    </w:p>
    <w:p w14:paraId="0226B79C" w14:textId="77777777" w:rsidR="00E77813" w:rsidRPr="00E77813" w:rsidRDefault="00E77813" w:rsidP="00E77813">
      <w:pPr>
        <w:spacing w:after="200"/>
        <w:ind w:left="720"/>
        <w:jc w:val="both"/>
        <w:rPr>
          <w:rFonts w:ascii="Times New Roman" w:hAnsi="Times New Roman" w:cs="Times New Roman"/>
          <w:lang w:val="es-ES_tradnl" w:eastAsia="es-ES_tradnl"/>
        </w:rPr>
      </w:pPr>
      <w:r w:rsidRPr="00E77813">
        <w:rPr>
          <w:rFonts w:ascii="Times" w:hAnsi="Times" w:cs="Times New Roman"/>
          <w:color w:val="000000"/>
          <w:lang w:val="es-ES_tradnl" w:eastAsia="es-ES_tradnl"/>
        </w:rPr>
        <w:t>Red de Juderías de España no contrata ningún seguro médico para los premiados y sus familiares, quienes en función del viaje contratado deberán procurarse a sí mismos un seguro médico con cobertura suficiente y adecuada (en particular tratándose de un viaje al extranjero), así como seguros contra accidentes y de daños a terceros. Asimismo será responsabilidad de los premiados asegurarse de que el acceso a la zona de viaje es seguro y en su caso de procurarse las vacunas necesarias. </w:t>
      </w:r>
    </w:p>
    <w:p w14:paraId="76570B83" w14:textId="77777777" w:rsidR="00E77813" w:rsidRDefault="00E77813" w:rsidP="00E77813">
      <w:pPr>
        <w:spacing w:after="200"/>
        <w:ind w:left="720"/>
        <w:jc w:val="both"/>
        <w:rPr>
          <w:rFonts w:ascii="Times" w:hAnsi="Times" w:cs="Times New Roman"/>
          <w:color w:val="000000"/>
          <w:lang w:val="es-ES_tradnl" w:eastAsia="es-ES_tradnl"/>
        </w:rPr>
      </w:pPr>
    </w:p>
    <w:p w14:paraId="0461927C" w14:textId="77777777" w:rsidR="00E77813" w:rsidRDefault="00E77813" w:rsidP="00E77813">
      <w:pPr>
        <w:spacing w:after="200"/>
        <w:ind w:left="720"/>
        <w:jc w:val="both"/>
        <w:rPr>
          <w:rFonts w:ascii="Times" w:hAnsi="Times" w:cs="Times New Roman"/>
          <w:color w:val="000000"/>
          <w:lang w:val="es-ES_tradnl" w:eastAsia="es-ES_tradnl"/>
        </w:rPr>
      </w:pPr>
    </w:p>
    <w:p w14:paraId="2E3D561F" w14:textId="77777777" w:rsidR="00E77813" w:rsidRDefault="00E77813" w:rsidP="00E77813">
      <w:pPr>
        <w:spacing w:after="200"/>
        <w:ind w:left="720"/>
        <w:jc w:val="both"/>
        <w:rPr>
          <w:rFonts w:ascii="Times" w:hAnsi="Times" w:cs="Times New Roman"/>
          <w:color w:val="000000"/>
          <w:lang w:val="es-ES_tradnl" w:eastAsia="es-ES_tradnl"/>
        </w:rPr>
      </w:pPr>
    </w:p>
    <w:p w14:paraId="6605FE97" w14:textId="021DAA26" w:rsidR="00E77813" w:rsidRPr="00E77813" w:rsidRDefault="00E77813" w:rsidP="00E77813">
      <w:pPr>
        <w:spacing w:after="200"/>
        <w:ind w:left="720"/>
        <w:jc w:val="both"/>
        <w:rPr>
          <w:rFonts w:ascii="Times New Roman" w:hAnsi="Times New Roman" w:cs="Times New Roman"/>
          <w:lang w:val="es-ES_tradnl" w:eastAsia="es-ES_tradnl"/>
        </w:rPr>
      </w:pPr>
      <w:r w:rsidRPr="00E77813">
        <w:rPr>
          <w:rFonts w:ascii="Times" w:hAnsi="Times" w:cs="Times New Roman"/>
          <w:color w:val="000000"/>
          <w:lang w:val="es-ES_tradnl" w:eastAsia="es-ES_tradnl"/>
        </w:rPr>
        <w:t xml:space="preserve">La mera participación en el concurso supone la aceptación de que los datos facilitados por los participantes, sean o no ganadores del concurso, puedan ser incorporados a un fichero propiedad de Red de Juderías de España sobre los que podrán ejercer sus derechos pertinentes escribiendo a </w:t>
      </w:r>
      <w:r w:rsidRPr="00E77813">
        <w:rPr>
          <w:rFonts w:ascii="Times" w:hAnsi="Times" w:cs="Times New Roman"/>
          <w:color w:val="030303"/>
          <w:lang w:val="es-ES_tradnl" w:eastAsia="es-ES_tradnl"/>
        </w:rPr>
        <w:t> </w:t>
      </w:r>
      <w:r w:rsidRPr="00E77813">
        <w:rPr>
          <w:rFonts w:ascii="Times" w:hAnsi="Times" w:cs="Times New Roman"/>
          <w:b/>
          <w:bCs/>
          <w:color w:val="030303"/>
          <w:lang w:val="es-ES_tradnl" w:eastAsia="es-ES_tradnl"/>
        </w:rPr>
        <w:t>concurso@</w:t>
      </w:r>
      <w:hyperlink r:id="rId11" w:history="1">
        <w:r w:rsidRPr="00E77813">
          <w:rPr>
            <w:rFonts w:ascii="Times" w:hAnsi="Times" w:cs="Times New Roman"/>
            <w:b/>
            <w:bCs/>
            <w:color w:val="030303"/>
            <w:u w:val="single"/>
            <w:lang w:val="es-ES_tradnl" w:eastAsia="es-ES_tradnl"/>
          </w:rPr>
          <w:t>redjuderias.org</w:t>
        </w:r>
      </w:hyperlink>
    </w:p>
    <w:p w14:paraId="0F04DA9F" w14:textId="77777777" w:rsidR="00E77813" w:rsidRDefault="00E77813" w:rsidP="00E77813">
      <w:pPr>
        <w:spacing w:after="200"/>
        <w:ind w:left="360"/>
        <w:jc w:val="both"/>
        <w:textAlignment w:val="baseline"/>
        <w:rPr>
          <w:rFonts w:ascii="Times" w:hAnsi="Times" w:cs="Times New Roman"/>
          <w:b/>
          <w:bCs/>
          <w:color w:val="000000"/>
          <w:lang w:val="es-ES_tradnl" w:eastAsia="es-ES_tradnl"/>
        </w:rPr>
      </w:pPr>
    </w:p>
    <w:p w14:paraId="1182B4F7" w14:textId="77777777" w:rsidR="00E77813" w:rsidRPr="00E77813" w:rsidRDefault="00E77813" w:rsidP="00E77813">
      <w:pPr>
        <w:spacing w:after="200"/>
        <w:ind w:left="360"/>
        <w:jc w:val="both"/>
        <w:textAlignment w:val="baseline"/>
        <w:rPr>
          <w:rFonts w:ascii="Times" w:hAnsi="Times" w:cs="Times New Roman"/>
          <w:b/>
          <w:bCs/>
          <w:color w:val="000000"/>
          <w:lang w:val="es-ES_tradnl" w:eastAsia="es-ES_tradnl"/>
        </w:rPr>
      </w:pPr>
      <w:r w:rsidRPr="00E77813">
        <w:rPr>
          <w:rFonts w:ascii="Times" w:hAnsi="Times" w:cs="Times New Roman"/>
          <w:b/>
          <w:bCs/>
          <w:color w:val="000000"/>
          <w:lang w:val="es-ES_tradnl" w:eastAsia="es-ES_tradnl"/>
        </w:rPr>
        <w:t>OTRAS CONDICIONES</w:t>
      </w:r>
    </w:p>
    <w:p w14:paraId="5E6532E2" w14:textId="77777777" w:rsidR="00E77813" w:rsidRPr="00E77813" w:rsidRDefault="00E77813" w:rsidP="00E77813">
      <w:pPr>
        <w:spacing w:after="200"/>
        <w:ind w:left="720"/>
        <w:jc w:val="both"/>
        <w:rPr>
          <w:rFonts w:ascii="Times New Roman" w:hAnsi="Times New Roman" w:cs="Times New Roman"/>
          <w:lang w:val="es-ES_tradnl" w:eastAsia="es-ES_tradnl"/>
        </w:rPr>
      </w:pPr>
      <w:r w:rsidRPr="00E77813">
        <w:rPr>
          <w:rFonts w:ascii="Times" w:hAnsi="Times" w:cs="Times New Roman"/>
          <w:bCs/>
          <w:color w:val="000000"/>
          <w:lang w:val="es-ES_tradnl" w:eastAsia="es-ES_tradnl"/>
        </w:rPr>
        <w:t>Todos los aspectos de las bases de participación no incluídos en los apartados A y B de este anexo aplicarán las condiciones de las Bases generales de participación para los alumnos matriculados en centros de España</w:t>
      </w:r>
      <w:r w:rsidRPr="00E77813">
        <w:rPr>
          <w:rFonts w:ascii="Times" w:hAnsi="Times" w:cs="Times New Roman"/>
          <w:b/>
          <w:bCs/>
          <w:color w:val="000000"/>
          <w:lang w:val="es-ES_tradnl" w:eastAsia="es-ES_tradnl"/>
        </w:rPr>
        <w:t>. </w:t>
      </w:r>
    </w:p>
    <w:p w14:paraId="6B5DE90E" w14:textId="77777777" w:rsidR="00E77813" w:rsidRPr="00E77813" w:rsidRDefault="00E77813" w:rsidP="00E77813">
      <w:pPr>
        <w:jc w:val="both"/>
        <w:rPr>
          <w:rFonts w:ascii="Times New Roman" w:eastAsia="Times New Roman" w:hAnsi="Times New Roman" w:cs="Times New Roman"/>
          <w:lang w:val="es-ES_tradnl" w:eastAsia="es-ES_tradnl"/>
        </w:rPr>
      </w:pPr>
    </w:p>
    <w:p w14:paraId="0D4D373C" w14:textId="77777777" w:rsidR="00CE5F3B" w:rsidRPr="00E77813" w:rsidRDefault="00CE5F3B" w:rsidP="00E77813">
      <w:pPr>
        <w:jc w:val="both"/>
        <w:rPr>
          <w:lang w:val="es-ES_tradnl"/>
        </w:rPr>
      </w:pPr>
    </w:p>
    <w:sectPr w:rsidR="00CE5F3B" w:rsidRPr="00E77813" w:rsidSect="0087735F">
      <w:headerReference w:type="default" r:id="rId12"/>
      <w:footerReference w:type="even" r:id="rId13"/>
      <w:footerReference w:type="default" r:id="rId14"/>
      <w:pgSz w:w="11900" w:h="16840"/>
      <w:pgMar w:top="1985" w:right="2268" w:bottom="2268" w:left="226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3FC43" w14:textId="77777777" w:rsidR="00954A7C" w:rsidRDefault="00954A7C" w:rsidP="00D21699">
      <w:r>
        <w:separator/>
      </w:r>
    </w:p>
  </w:endnote>
  <w:endnote w:type="continuationSeparator" w:id="0">
    <w:p w14:paraId="29E0EC48" w14:textId="77777777" w:rsidR="00954A7C" w:rsidRDefault="00954A7C" w:rsidP="00D2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panose1 w:val="020B0600040502020204"/>
    <w:charset w:val="00"/>
    <w:family w:val="auto"/>
    <w:pitch w:val="variable"/>
    <w:sig w:usb0="E1000AEF" w:usb1="5000A1FF" w:usb2="00000000" w:usb3="00000000" w:csb0="000001B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yuthaya">
    <w:panose1 w:val="00000400000000000000"/>
    <w:charset w:val="DE"/>
    <w:family w:val="auto"/>
    <w:pitch w:val="variable"/>
    <w:sig w:usb0="A10002FF" w:usb1="5000204A" w:usb2="00000020" w:usb3="00000000" w:csb0="00010197" w:csb1="00000000"/>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 w:name="Times">
    <w:panose1 w:val="02000500000000000000"/>
    <w:charset w:val="00"/>
    <w:family w:val="auto"/>
    <w:pitch w:val="variable"/>
    <w:sig w:usb0="00000003" w:usb1="00000000" w:usb2="00000000" w:usb3="00000000" w:csb0="00000001" w:csb1="00000000"/>
  </w:font>
  <w:font w:name="Trajan">
    <w:altName w:val="Calibri"/>
    <w:panose1 w:val="00000000000000000000"/>
    <w:charset w:val="00"/>
    <w:family w:val="roman"/>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8281B" w14:textId="77777777" w:rsidR="009F6184" w:rsidRDefault="009F6184" w:rsidP="00E7781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3E5F3D4" w14:textId="77777777" w:rsidR="009F6184" w:rsidRDefault="009F6184" w:rsidP="00E77813">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E3B4C" w14:textId="77777777" w:rsidR="00E77813" w:rsidRDefault="00E77813" w:rsidP="00E77813">
    <w:pPr>
      <w:pStyle w:val="Piedepgina"/>
      <w:spacing w:after="60"/>
      <w:ind w:right="360"/>
      <w:jc w:val="center"/>
      <w:rPr>
        <w:color w:val="808080"/>
        <w:spacing w:val="5"/>
        <w:sz w:val="14"/>
        <w:szCs w:val="14"/>
      </w:rPr>
    </w:pPr>
  </w:p>
  <w:p w14:paraId="7CA58A21" w14:textId="77777777" w:rsidR="00E77813" w:rsidRPr="00E77813" w:rsidRDefault="00E77813" w:rsidP="00E77813">
    <w:pPr>
      <w:pStyle w:val="Piedepgina"/>
      <w:spacing w:after="60"/>
      <w:jc w:val="center"/>
      <w:rPr>
        <w:color w:val="808080"/>
        <w:spacing w:val="5"/>
        <w:sz w:val="18"/>
        <w:szCs w:val="14"/>
      </w:rPr>
    </w:pPr>
    <w:r w:rsidRPr="00E77813">
      <w:rPr>
        <w:color w:val="808080"/>
        <w:spacing w:val="5"/>
        <w:sz w:val="18"/>
        <w:szCs w:val="14"/>
      </w:rPr>
      <w:t>Red de Juderías de España - Caminos de Sefarad</w:t>
    </w:r>
  </w:p>
  <w:p w14:paraId="75B104AD" w14:textId="77777777" w:rsidR="00E77813" w:rsidRPr="00E77813" w:rsidRDefault="00E77813" w:rsidP="00E77813">
    <w:pPr>
      <w:pStyle w:val="Piedepgina"/>
      <w:spacing w:after="20"/>
      <w:jc w:val="center"/>
      <w:rPr>
        <w:color w:val="808080"/>
        <w:spacing w:val="5"/>
        <w:sz w:val="16"/>
        <w:szCs w:val="12"/>
        <w:lang w:val="en-US"/>
      </w:rPr>
    </w:pPr>
    <w:r w:rsidRPr="00E77813">
      <w:rPr>
        <w:color w:val="808080"/>
        <w:spacing w:val="5"/>
        <w:sz w:val="16"/>
        <w:szCs w:val="12"/>
        <w:lang w:val="en-US"/>
      </w:rPr>
      <w:t>www.redjuderias.org – NIF: G17565318  - comunicacion@redjuderias.org</w:t>
    </w:r>
  </w:p>
  <w:p w14:paraId="4F813834" w14:textId="77777777" w:rsidR="00E77813" w:rsidRPr="00E77813" w:rsidRDefault="00E77813" w:rsidP="00E77813">
    <w:pPr>
      <w:pStyle w:val="Piedepgina"/>
      <w:framePr w:wrap="none" w:vAnchor="text" w:hAnchor="page" w:x="10462" w:y="179"/>
      <w:jc w:val="center"/>
      <w:rPr>
        <w:rStyle w:val="Nmerodepgina"/>
        <w:b/>
        <w:sz w:val="22"/>
      </w:rPr>
    </w:pPr>
    <w:r w:rsidRPr="00E77813">
      <w:rPr>
        <w:rStyle w:val="Nmerodepgina"/>
        <w:b/>
        <w:sz w:val="22"/>
      </w:rPr>
      <w:fldChar w:fldCharType="begin"/>
    </w:r>
    <w:r w:rsidRPr="00E77813">
      <w:rPr>
        <w:rStyle w:val="Nmerodepgina"/>
        <w:b/>
        <w:sz w:val="22"/>
      </w:rPr>
      <w:instrText xml:space="preserve">PAGE  </w:instrText>
    </w:r>
    <w:r w:rsidRPr="00E77813">
      <w:rPr>
        <w:rStyle w:val="Nmerodepgina"/>
        <w:b/>
        <w:sz w:val="22"/>
      </w:rPr>
      <w:fldChar w:fldCharType="separate"/>
    </w:r>
    <w:r w:rsidR="00954A7C">
      <w:rPr>
        <w:rStyle w:val="Nmerodepgina"/>
        <w:b/>
        <w:noProof/>
        <w:sz w:val="22"/>
      </w:rPr>
      <w:t>1</w:t>
    </w:r>
    <w:r w:rsidRPr="00E77813">
      <w:rPr>
        <w:rStyle w:val="Nmerodepgina"/>
        <w:b/>
        <w:sz w:val="22"/>
      </w:rPr>
      <w:fldChar w:fldCharType="end"/>
    </w:r>
  </w:p>
  <w:p w14:paraId="5464F50E" w14:textId="77777777" w:rsidR="00E77813" w:rsidRPr="00E77813" w:rsidRDefault="00E77813" w:rsidP="00E77813">
    <w:pPr>
      <w:pStyle w:val="Piedepgina"/>
      <w:spacing w:after="20"/>
      <w:rPr>
        <w:color w:val="808080"/>
        <w:spacing w:val="5"/>
        <w:sz w:val="15"/>
        <w:szCs w:val="12"/>
        <w:lang w:val="en-US"/>
      </w:rPr>
    </w:pPr>
  </w:p>
  <w:p w14:paraId="4019EE75" w14:textId="77777777" w:rsidR="00E77813" w:rsidRPr="00E77813" w:rsidRDefault="00E77813" w:rsidP="00E77813">
    <w:pPr>
      <w:pStyle w:val="Piedepgina"/>
      <w:ind w:left="-567" w:right="-567"/>
      <w:jc w:val="center"/>
      <w:rPr>
        <w:sz w:val="15"/>
        <w:szCs w:val="12"/>
        <w:lang w:val="es-ES_tradnl" w:eastAsia="es-ES_tradnl" w:bidi="x-none"/>
      </w:rPr>
    </w:pPr>
    <w:r w:rsidRPr="00E77813">
      <w:rPr>
        <w:sz w:val="15"/>
        <w:szCs w:val="12"/>
        <w:lang w:val="es-ES_tradnl" w:eastAsia="es-ES_tradnl" w:bidi="x-none"/>
      </w:rPr>
      <w:t>ÁVILA · BARCELONA· BÉJAR · CÁCERES · CALAHORRA · CÓRDOBA · ESTELLA-LIZARRA · HERVÁS · JAÉN · LEÓN · LORCA</w:t>
    </w:r>
  </w:p>
  <w:p w14:paraId="3DDDC636" w14:textId="2B054BCE" w:rsidR="00E77813" w:rsidRPr="00E77813" w:rsidRDefault="00E77813" w:rsidP="00E77813">
    <w:pPr>
      <w:pStyle w:val="Piedepgina"/>
      <w:ind w:left="-567" w:right="-567"/>
      <w:jc w:val="center"/>
      <w:rPr>
        <w:sz w:val="32"/>
      </w:rPr>
    </w:pPr>
    <w:r w:rsidRPr="00E77813">
      <w:rPr>
        <w:sz w:val="15"/>
        <w:szCs w:val="12"/>
        <w:lang w:val="es-ES_tradnl" w:eastAsia="es-ES_tradnl" w:bidi="x-none"/>
      </w:rPr>
      <w:t>LUCENA · MONFORTE DE LEMOS   · PLASENCIA · RIBADAVIA· SAGUNTO · SEGOVIA · TARAZONA · TOLEDO · TUDELA· TU</w:t>
    </w:r>
    <w:r w:rsidRPr="00E77813">
      <w:rPr>
        <w:rFonts w:ascii="Arial" w:hAnsi="Arial"/>
        <w:noProof/>
        <w:color w:val="767878"/>
        <w:spacing w:val="5"/>
        <w:sz w:val="11"/>
        <w:szCs w:val="8"/>
        <w:lang w:val="es-ES_tradnl" w:eastAsia="es-ES_tradnl"/>
      </w:rPr>
      <mc:AlternateContent>
        <mc:Choice Requires="wps">
          <w:drawing>
            <wp:anchor distT="0" distB="0" distL="114300" distR="114300" simplePos="0" relativeHeight="251663360" behindDoc="0" locked="0" layoutInCell="1" allowOverlap="1" wp14:anchorId="0009D8F1" wp14:editId="14D4486E">
              <wp:simplePos x="0" y="0"/>
              <wp:positionH relativeFrom="margin">
                <wp:posOffset>-800100</wp:posOffset>
              </wp:positionH>
              <wp:positionV relativeFrom="page">
                <wp:posOffset>10321290</wp:posOffset>
              </wp:positionV>
              <wp:extent cx="6983730" cy="0"/>
              <wp:effectExtent l="0" t="0" r="26670"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3730" cy="0"/>
                      </a:xfrm>
                      <a:prstGeom prst="line">
                        <a:avLst/>
                      </a:prstGeom>
                      <a:noFill/>
                      <a:ln w="9525">
                        <a:solidFill>
                          <a:srgbClr val="C0C0C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CD54A9" id="Line 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63pt,812.7pt" to="486.9pt,81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" strokecolor="silver">
              <w10:wrap anchorx="margin" anchory="page"/>
            </v:line>
          </w:pict>
        </mc:Fallback>
      </mc:AlternateContent>
    </w:r>
    <w:r w:rsidRPr="00E77813">
      <w:rPr>
        <w:sz w:val="15"/>
        <w:szCs w:val="12"/>
        <w:lang w:val="es-ES_tradnl" w:eastAsia="es-ES_tradnl" w:bidi="x-none"/>
      </w:rPr>
      <w:t>I</w:t>
    </w:r>
    <w:r>
      <w:rPr>
        <w:sz w:val="15"/>
        <w:szCs w:val="12"/>
        <w:lang w:val="es-ES_tradnl" w:eastAsia="es-ES_tradnl" w:bidi="x-none"/>
      </w:rPr>
      <w:t xml:space="preserve">    </w:t>
    </w:r>
  </w:p>
  <w:p w14:paraId="09DDE0EF" w14:textId="7191DF3E" w:rsidR="00D21699" w:rsidRDefault="00D21699" w:rsidP="00D21699">
    <w:pPr>
      <w:pStyle w:val="Piedepgina"/>
      <w:ind w:left="-567" w:right="-567"/>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F4C17" w14:textId="77777777" w:rsidR="00954A7C" w:rsidRDefault="00954A7C" w:rsidP="00D21699">
      <w:r>
        <w:separator/>
      </w:r>
    </w:p>
  </w:footnote>
  <w:footnote w:type="continuationSeparator" w:id="0">
    <w:p w14:paraId="6B90BD23" w14:textId="77777777" w:rsidR="00954A7C" w:rsidRDefault="00954A7C" w:rsidP="00D216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F13B5" w14:textId="7856D2EF" w:rsidR="00D21699" w:rsidRPr="00896C4A" w:rsidRDefault="00D21699" w:rsidP="00896C4A">
    <w:pPr>
      <w:pStyle w:val="Piedepgina"/>
      <w:spacing w:after="40"/>
      <w:ind w:right="-1894"/>
      <w:rPr>
        <w:rFonts w:ascii="Trajan" w:hAnsi="Trajan"/>
        <w:color w:val="626464"/>
        <w:sz w:val="8"/>
        <w:szCs w:val="8"/>
      </w:rPr>
    </w:pPr>
  </w:p>
  <w:p w14:paraId="33B7C4FE" w14:textId="47BAD67C" w:rsidR="00D21699" w:rsidRDefault="00896C4A" w:rsidP="00896C4A">
    <w:pPr>
      <w:pStyle w:val="Encabezado"/>
      <w:tabs>
        <w:tab w:val="clear" w:pos="4252"/>
        <w:tab w:val="clear" w:pos="8504"/>
        <w:tab w:val="left" w:pos="2680"/>
      </w:tabs>
      <w:ind w:left="2124"/>
      <w:jc w:val="both"/>
    </w:pPr>
    <w:r>
      <w:rPr>
        <w:noProof/>
        <w:lang w:val="es-ES_tradnl" w:eastAsia="es-ES_tradnl"/>
      </w:rPr>
      <w:drawing>
        <wp:anchor distT="0" distB="0" distL="114300" distR="114300" simplePos="0" relativeHeight="251661312" behindDoc="0" locked="0" layoutInCell="1" allowOverlap="1" wp14:anchorId="0B989211" wp14:editId="50554498">
          <wp:simplePos x="0" y="0"/>
          <wp:positionH relativeFrom="column">
            <wp:posOffset>-511175</wp:posOffset>
          </wp:positionH>
          <wp:positionV relativeFrom="paragraph">
            <wp:posOffset>378460</wp:posOffset>
          </wp:positionV>
          <wp:extent cx="2315845" cy="571500"/>
          <wp:effectExtent l="0" t="0" r="0" b="12700"/>
          <wp:wrapSquare wrapText="bothSides"/>
          <wp:docPr id="3" name="Imagen 3" descr="HD:Users:neorg:Desktop:logo_modificado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neorg:Desktop:logo_modificado_O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584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21699">
      <w:tab/>
    </w:r>
    <w:r>
      <w:tab/>
    </w:r>
    <w:r>
      <w:tab/>
      <w:t xml:space="preserve">    </w:t>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F4FFC"/>
    <w:multiLevelType w:val="hybridMultilevel"/>
    <w:tmpl w:val="6E784B96"/>
    <w:lvl w:ilvl="0" w:tplc="09B8551C">
      <w:start w:val="3"/>
      <w:numFmt w:val="upperLetter"/>
      <w:lvlText w:val="%1."/>
      <w:lvlJc w:val="left"/>
      <w:pPr>
        <w:tabs>
          <w:tab w:val="num" w:pos="720"/>
        </w:tabs>
        <w:ind w:left="720" w:hanging="360"/>
      </w:pPr>
    </w:lvl>
    <w:lvl w:ilvl="1" w:tplc="7236DC32" w:tentative="1">
      <w:start w:val="1"/>
      <w:numFmt w:val="decimal"/>
      <w:lvlText w:val="%2."/>
      <w:lvlJc w:val="left"/>
      <w:pPr>
        <w:tabs>
          <w:tab w:val="num" w:pos="1440"/>
        </w:tabs>
        <w:ind w:left="1440" w:hanging="360"/>
      </w:pPr>
    </w:lvl>
    <w:lvl w:ilvl="2" w:tplc="193A3CF8" w:tentative="1">
      <w:start w:val="1"/>
      <w:numFmt w:val="decimal"/>
      <w:lvlText w:val="%3."/>
      <w:lvlJc w:val="left"/>
      <w:pPr>
        <w:tabs>
          <w:tab w:val="num" w:pos="2160"/>
        </w:tabs>
        <w:ind w:left="2160" w:hanging="360"/>
      </w:pPr>
    </w:lvl>
    <w:lvl w:ilvl="3" w:tplc="44BEA896" w:tentative="1">
      <w:start w:val="1"/>
      <w:numFmt w:val="decimal"/>
      <w:lvlText w:val="%4."/>
      <w:lvlJc w:val="left"/>
      <w:pPr>
        <w:tabs>
          <w:tab w:val="num" w:pos="2880"/>
        </w:tabs>
        <w:ind w:left="2880" w:hanging="360"/>
      </w:pPr>
    </w:lvl>
    <w:lvl w:ilvl="4" w:tplc="F9A4A456" w:tentative="1">
      <w:start w:val="1"/>
      <w:numFmt w:val="decimal"/>
      <w:lvlText w:val="%5."/>
      <w:lvlJc w:val="left"/>
      <w:pPr>
        <w:tabs>
          <w:tab w:val="num" w:pos="3600"/>
        </w:tabs>
        <w:ind w:left="3600" w:hanging="360"/>
      </w:pPr>
    </w:lvl>
    <w:lvl w:ilvl="5" w:tplc="12269400" w:tentative="1">
      <w:start w:val="1"/>
      <w:numFmt w:val="decimal"/>
      <w:lvlText w:val="%6."/>
      <w:lvlJc w:val="left"/>
      <w:pPr>
        <w:tabs>
          <w:tab w:val="num" w:pos="4320"/>
        </w:tabs>
        <w:ind w:left="4320" w:hanging="360"/>
      </w:pPr>
    </w:lvl>
    <w:lvl w:ilvl="6" w:tplc="26781296" w:tentative="1">
      <w:start w:val="1"/>
      <w:numFmt w:val="decimal"/>
      <w:lvlText w:val="%7."/>
      <w:lvlJc w:val="left"/>
      <w:pPr>
        <w:tabs>
          <w:tab w:val="num" w:pos="5040"/>
        </w:tabs>
        <w:ind w:left="5040" w:hanging="360"/>
      </w:pPr>
    </w:lvl>
    <w:lvl w:ilvl="7" w:tplc="4E94D34C" w:tentative="1">
      <w:start w:val="1"/>
      <w:numFmt w:val="decimal"/>
      <w:lvlText w:val="%8."/>
      <w:lvlJc w:val="left"/>
      <w:pPr>
        <w:tabs>
          <w:tab w:val="num" w:pos="5760"/>
        </w:tabs>
        <w:ind w:left="5760" w:hanging="360"/>
      </w:pPr>
    </w:lvl>
    <w:lvl w:ilvl="8" w:tplc="C2B88BB4" w:tentative="1">
      <w:start w:val="1"/>
      <w:numFmt w:val="decimal"/>
      <w:lvlText w:val="%9."/>
      <w:lvlJc w:val="left"/>
      <w:pPr>
        <w:tabs>
          <w:tab w:val="num" w:pos="6480"/>
        </w:tabs>
        <w:ind w:left="6480" w:hanging="360"/>
      </w:pPr>
    </w:lvl>
  </w:abstractNum>
  <w:abstractNum w:abstractNumId="1">
    <w:nsid w:val="070F0559"/>
    <w:multiLevelType w:val="hybridMultilevel"/>
    <w:tmpl w:val="8EDE3E74"/>
    <w:lvl w:ilvl="0" w:tplc="63EAA806">
      <w:start w:val="7"/>
      <w:numFmt w:val="bullet"/>
      <w:lvlText w:val="-"/>
      <w:lvlJc w:val="left"/>
      <w:pPr>
        <w:ind w:left="1800" w:hanging="360"/>
      </w:pPr>
      <w:rPr>
        <w:rFonts w:ascii="Lucida Grande" w:eastAsia="Times New Roman" w:hAnsi="Lucida Grande" w:cs="Lucida Grande"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2">
    <w:nsid w:val="08CE7A62"/>
    <w:multiLevelType w:val="hybridMultilevel"/>
    <w:tmpl w:val="8A72B104"/>
    <w:lvl w:ilvl="0" w:tplc="504845D0">
      <w:start w:val="8008"/>
      <w:numFmt w:val="bullet"/>
      <w:lvlText w:val="-"/>
      <w:lvlJc w:val="left"/>
      <w:pPr>
        <w:ind w:left="720" w:hanging="360"/>
      </w:pPr>
      <w:rPr>
        <w:rFonts w:ascii="Cambria" w:eastAsiaTheme="minorEastAsia" w:hAnsi="Cambria" w:cs="Ayuthay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2352729"/>
    <w:multiLevelType w:val="hybridMultilevel"/>
    <w:tmpl w:val="8D009C8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8F23C52"/>
    <w:multiLevelType w:val="multilevel"/>
    <w:tmpl w:val="93E65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0F6F41"/>
    <w:multiLevelType w:val="hybridMultilevel"/>
    <w:tmpl w:val="ACDE441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BC058A0"/>
    <w:multiLevelType w:val="hybridMultilevel"/>
    <w:tmpl w:val="140E9A7C"/>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1EF96F67"/>
    <w:multiLevelType w:val="hybridMultilevel"/>
    <w:tmpl w:val="5D0C244A"/>
    <w:lvl w:ilvl="0" w:tplc="EB58445E">
      <w:start w:val="1"/>
      <w:numFmt w:val="lowerLetter"/>
      <w:lvlText w:val="%1."/>
      <w:lvlJc w:val="left"/>
      <w:pPr>
        <w:ind w:left="1060" w:hanging="36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8">
    <w:nsid w:val="2267791F"/>
    <w:multiLevelType w:val="hybridMultilevel"/>
    <w:tmpl w:val="DE482306"/>
    <w:lvl w:ilvl="0" w:tplc="DD2C9306">
      <w:start w:val="1"/>
      <w:numFmt w:val="bullet"/>
      <w:lvlText w:val="-"/>
      <w:lvlJc w:val="left"/>
      <w:pPr>
        <w:ind w:left="720" w:hanging="360"/>
      </w:pPr>
      <w:rPr>
        <w:rFonts w:ascii="Cambria" w:eastAsiaTheme="minorEastAsia" w:hAnsi="Cambria" w:cs="Ayuthay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2AF403D6"/>
    <w:multiLevelType w:val="hybridMultilevel"/>
    <w:tmpl w:val="80F00172"/>
    <w:lvl w:ilvl="0" w:tplc="040A000F">
      <w:start w:val="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32397B0F"/>
    <w:multiLevelType w:val="hybridMultilevel"/>
    <w:tmpl w:val="F23A4754"/>
    <w:lvl w:ilvl="0" w:tplc="1AEA0958">
      <w:start w:val="1"/>
      <w:numFmt w:val="upperRoman"/>
      <w:lvlText w:val="%1."/>
      <w:lvlJc w:val="left"/>
      <w:pPr>
        <w:ind w:left="1080" w:hanging="72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358E484C"/>
    <w:multiLevelType w:val="hybridMultilevel"/>
    <w:tmpl w:val="BBE6F596"/>
    <w:lvl w:ilvl="0" w:tplc="63EAA806">
      <w:start w:val="7"/>
      <w:numFmt w:val="bullet"/>
      <w:lvlText w:val="-"/>
      <w:lvlJc w:val="left"/>
      <w:pPr>
        <w:ind w:left="1800" w:hanging="360"/>
      </w:pPr>
      <w:rPr>
        <w:rFonts w:ascii="Lucida Grande" w:eastAsia="Times New Roman" w:hAnsi="Lucida Grande" w:cs="Lucida Grande"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12">
    <w:nsid w:val="3ABB4D51"/>
    <w:multiLevelType w:val="hybridMultilevel"/>
    <w:tmpl w:val="B5E0E4FA"/>
    <w:lvl w:ilvl="0" w:tplc="C0E6AD1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3CF845FC"/>
    <w:multiLevelType w:val="hybridMultilevel"/>
    <w:tmpl w:val="18CA5272"/>
    <w:lvl w:ilvl="0" w:tplc="040A0013">
      <w:start w:val="1"/>
      <w:numFmt w:val="upperRoman"/>
      <w:lvlText w:val="%1."/>
      <w:lvlJc w:val="righ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nsid w:val="3E0459A0"/>
    <w:multiLevelType w:val="hybridMultilevel"/>
    <w:tmpl w:val="CE1EFD68"/>
    <w:lvl w:ilvl="0" w:tplc="040A0015">
      <w:start w:val="1"/>
      <w:numFmt w:val="upperLetter"/>
      <w:lvlText w:val="%1."/>
      <w:lvlJc w:val="left"/>
      <w:pPr>
        <w:ind w:left="720" w:hanging="360"/>
      </w:pPr>
      <w:rPr>
        <w:rFonts w:ascii="Times New Roman" w:eastAsia="Times New Roman" w:hAnsi="Times New Roman" w:hint="default"/>
        <w:b w:val="0"/>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428104EA"/>
    <w:multiLevelType w:val="hybridMultilevel"/>
    <w:tmpl w:val="4AB4281E"/>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42E93220"/>
    <w:multiLevelType w:val="hybridMultilevel"/>
    <w:tmpl w:val="A8206B66"/>
    <w:lvl w:ilvl="0" w:tplc="D8BA12A6">
      <w:start w:val="13"/>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4A6C560D"/>
    <w:multiLevelType w:val="hybridMultilevel"/>
    <w:tmpl w:val="A7061092"/>
    <w:lvl w:ilvl="0" w:tplc="040A0019">
      <w:start w:val="1"/>
      <w:numFmt w:val="lowerLetter"/>
      <w:lvlText w:val="%1."/>
      <w:lvlJc w:val="left"/>
      <w:pPr>
        <w:ind w:left="720" w:hanging="360"/>
      </w:pPr>
      <w:rPr>
        <w:rFonts w:ascii="Times New Roman" w:eastAsia="Times New Roman" w:hAnsi="Times New Roman" w:hint="default"/>
        <w:b w:val="0"/>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4CE82C5A"/>
    <w:multiLevelType w:val="hybridMultilevel"/>
    <w:tmpl w:val="878EFDB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4F1E68F0"/>
    <w:multiLevelType w:val="hybridMultilevel"/>
    <w:tmpl w:val="80F00172"/>
    <w:lvl w:ilvl="0" w:tplc="040A000F">
      <w:start w:val="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51560EED"/>
    <w:multiLevelType w:val="hybridMultilevel"/>
    <w:tmpl w:val="19A4307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54806898"/>
    <w:multiLevelType w:val="hybridMultilevel"/>
    <w:tmpl w:val="2F1C9A14"/>
    <w:lvl w:ilvl="0" w:tplc="20E43066">
      <w:start w:val="1"/>
      <w:numFmt w:val="decimal"/>
      <w:lvlText w:val="%1."/>
      <w:lvlJc w:val="left"/>
      <w:pPr>
        <w:ind w:left="1440" w:hanging="360"/>
      </w:pPr>
      <w:rPr>
        <w:rFonts w:hint="default"/>
        <w:b w:val="0"/>
        <w:u w:val="none"/>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2">
    <w:nsid w:val="573726C6"/>
    <w:multiLevelType w:val="multilevel"/>
    <w:tmpl w:val="605E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5911F1"/>
    <w:multiLevelType w:val="hybridMultilevel"/>
    <w:tmpl w:val="FD78B1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51179D9"/>
    <w:multiLevelType w:val="hybridMultilevel"/>
    <w:tmpl w:val="081EE0A2"/>
    <w:lvl w:ilvl="0" w:tplc="EA2421AC">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5">
    <w:nsid w:val="667020CF"/>
    <w:multiLevelType w:val="hybridMultilevel"/>
    <w:tmpl w:val="2F0AEBE2"/>
    <w:lvl w:ilvl="0" w:tplc="DB6A1CE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nsid w:val="671C7C43"/>
    <w:multiLevelType w:val="hybridMultilevel"/>
    <w:tmpl w:val="F7E2254C"/>
    <w:lvl w:ilvl="0" w:tplc="63EAA806">
      <w:start w:val="7"/>
      <w:numFmt w:val="bullet"/>
      <w:lvlText w:val="-"/>
      <w:lvlJc w:val="left"/>
      <w:pPr>
        <w:ind w:left="2520" w:hanging="360"/>
      </w:pPr>
      <w:rPr>
        <w:rFonts w:ascii="Lucida Grande" w:eastAsia="Times New Roman" w:hAnsi="Lucida Grande" w:cs="Lucida Grande" w:hint="default"/>
      </w:rPr>
    </w:lvl>
    <w:lvl w:ilvl="1" w:tplc="040A0003" w:tentative="1">
      <w:start w:val="1"/>
      <w:numFmt w:val="bullet"/>
      <w:lvlText w:val="o"/>
      <w:lvlJc w:val="left"/>
      <w:pPr>
        <w:ind w:left="3240" w:hanging="360"/>
      </w:pPr>
      <w:rPr>
        <w:rFonts w:ascii="Courier New" w:hAnsi="Courier New" w:cs="Courier New" w:hint="default"/>
      </w:rPr>
    </w:lvl>
    <w:lvl w:ilvl="2" w:tplc="040A0005" w:tentative="1">
      <w:start w:val="1"/>
      <w:numFmt w:val="bullet"/>
      <w:lvlText w:val=""/>
      <w:lvlJc w:val="left"/>
      <w:pPr>
        <w:ind w:left="3960" w:hanging="360"/>
      </w:pPr>
      <w:rPr>
        <w:rFonts w:ascii="Wingdings" w:hAnsi="Wingdings" w:hint="default"/>
      </w:rPr>
    </w:lvl>
    <w:lvl w:ilvl="3" w:tplc="040A0001" w:tentative="1">
      <w:start w:val="1"/>
      <w:numFmt w:val="bullet"/>
      <w:lvlText w:val=""/>
      <w:lvlJc w:val="left"/>
      <w:pPr>
        <w:ind w:left="4680" w:hanging="360"/>
      </w:pPr>
      <w:rPr>
        <w:rFonts w:ascii="Symbol" w:hAnsi="Symbol" w:hint="default"/>
      </w:rPr>
    </w:lvl>
    <w:lvl w:ilvl="4" w:tplc="040A0003" w:tentative="1">
      <w:start w:val="1"/>
      <w:numFmt w:val="bullet"/>
      <w:lvlText w:val="o"/>
      <w:lvlJc w:val="left"/>
      <w:pPr>
        <w:ind w:left="5400" w:hanging="360"/>
      </w:pPr>
      <w:rPr>
        <w:rFonts w:ascii="Courier New" w:hAnsi="Courier New" w:cs="Courier New" w:hint="default"/>
      </w:rPr>
    </w:lvl>
    <w:lvl w:ilvl="5" w:tplc="040A0005" w:tentative="1">
      <w:start w:val="1"/>
      <w:numFmt w:val="bullet"/>
      <w:lvlText w:val=""/>
      <w:lvlJc w:val="left"/>
      <w:pPr>
        <w:ind w:left="6120" w:hanging="360"/>
      </w:pPr>
      <w:rPr>
        <w:rFonts w:ascii="Wingdings" w:hAnsi="Wingdings" w:hint="default"/>
      </w:rPr>
    </w:lvl>
    <w:lvl w:ilvl="6" w:tplc="040A0001" w:tentative="1">
      <w:start w:val="1"/>
      <w:numFmt w:val="bullet"/>
      <w:lvlText w:val=""/>
      <w:lvlJc w:val="left"/>
      <w:pPr>
        <w:ind w:left="6840" w:hanging="360"/>
      </w:pPr>
      <w:rPr>
        <w:rFonts w:ascii="Symbol" w:hAnsi="Symbol" w:hint="default"/>
      </w:rPr>
    </w:lvl>
    <w:lvl w:ilvl="7" w:tplc="040A0003" w:tentative="1">
      <w:start w:val="1"/>
      <w:numFmt w:val="bullet"/>
      <w:lvlText w:val="o"/>
      <w:lvlJc w:val="left"/>
      <w:pPr>
        <w:ind w:left="7560" w:hanging="360"/>
      </w:pPr>
      <w:rPr>
        <w:rFonts w:ascii="Courier New" w:hAnsi="Courier New" w:cs="Courier New" w:hint="default"/>
      </w:rPr>
    </w:lvl>
    <w:lvl w:ilvl="8" w:tplc="040A0005" w:tentative="1">
      <w:start w:val="1"/>
      <w:numFmt w:val="bullet"/>
      <w:lvlText w:val=""/>
      <w:lvlJc w:val="left"/>
      <w:pPr>
        <w:ind w:left="8280" w:hanging="360"/>
      </w:pPr>
      <w:rPr>
        <w:rFonts w:ascii="Wingdings" w:hAnsi="Wingdings" w:hint="default"/>
      </w:rPr>
    </w:lvl>
  </w:abstractNum>
  <w:abstractNum w:abstractNumId="27">
    <w:nsid w:val="679E7494"/>
    <w:multiLevelType w:val="hybridMultilevel"/>
    <w:tmpl w:val="E362D334"/>
    <w:lvl w:ilvl="0" w:tplc="EED86E9C">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8">
    <w:nsid w:val="68FB21A9"/>
    <w:multiLevelType w:val="hybridMultilevel"/>
    <w:tmpl w:val="34A866B4"/>
    <w:lvl w:ilvl="0" w:tplc="A77E3482">
      <w:start w:val="4"/>
      <w:numFmt w:val="upperLetter"/>
      <w:lvlText w:val="%1."/>
      <w:lvlJc w:val="left"/>
      <w:pPr>
        <w:tabs>
          <w:tab w:val="num" w:pos="720"/>
        </w:tabs>
        <w:ind w:left="720" w:hanging="360"/>
      </w:pPr>
    </w:lvl>
    <w:lvl w:ilvl="1" w:tplc="B242193E" w:tentative="1">
      <w:start w:val="1"/>
      <w:numFmt w:val="decimal"/>
      <w:lvlText w:val="%2."/>
      <w:lvlJc w:val="left"/>
      <w:pPr>
        <w:tabs>
          <w:tab w:val="num" w:pos="1440"/>
        </w:tabs>
        <w:ind w:left="1440" w:hanging="360"/>
      </w:pPr>
    </w:lvl>
    <w:lvl w:ilvl="2" w:tplc="CC320E6E" w:tentative="1">
      <w:start w:val="1"/>
      <w:numFmt w:val="decimal"/>
      <w:lvlText w:val="%3."/>
      <w:lvlJc w:val="left"/>
      <w:pPr>
        <w:tabs>
          <w:tab w:val="num" w:pos="2160"/>
        </w:tabs>
        <w:ind w:left="2160" w:hanging="360"/>
      </w:pPr>
    </w:lvl>
    <w:lvl w:ilvl="3" w:tplc="DC2AED26" w:tentative="1">
      <w:start w:val="1"/>
      <w:numFmt w:val="decimal"/>
      <w:lvlText w:val="%4."/>
      <w:lvlJc w:val="left"/>
      <w:pPr>
        <w:tabs>
          <w:tab w:val="num" w:pos="2880"/>
        </w:tabs>
        <w:ind w:left="2880" w:hanging="360"/>
      </w:pPr>
    </w:lvl>
    <w:lvl w:ilvl="4" w:tplc="7DBC0112" w:tentative="1">
      <w:start w:val="1"/>
      <w:numFmt w:val="decimal"/>
      <w:lvlText w:val="%5."/>
      <w:lvlJc w:val="left"/>
      <w:pPr>
        <w:tabs>
          <w:tab w:val="num" w:pos="3600"/>
        </w:tabs>
        <w:ind w:left="3600" w:hanging="360"/>
      </w:pPr>
    </w:lvl>
    <w:lvl w:ilvl="5" w:tplc="8EB67C2E" w:tentative="1">
      <w:start w:val="1"/>
      <w:numFmt w:val="decimal"/>
      <w:lvlText w:val="%6."/>
      <w:lvlJc w:val="left"/>
      <w:pPr>
        <w:tabs>
          <w:tab w:val="num" w:pos="4320"/>
        </w:tabs>
        <w:ind w:left="4320" w:hanging="360"/>
      </w:pPr>
    </w:lvl>
    <w:lvl w:ilvl="6" w:tplc="566009DA" w:tentative="1">
      <w:start w:val="1"/>
      <w:numFmt w:val="decimal"/>
      <w:lvlText w:val="%7."/>
      <w:lvlJc w:val="left"/>
      <w:pPr>
        <w:tabs>
          <w:tab w:val="num" w:pos="5040"/>
        </w:tabs>
        <w:ind w:left="5040" w:hanging="360"/>
      </w:pPr>
    </w:lvl>
    <w:lvl w:ilvl="7" w:tplc="682E4866" w:tentative="1">
      <w:start w:val="1"/>
      <w:numFmt w:val="decimal"/>
      <w:lvlText w:val="%8."/>
      <w:lvlJc w:val="left"/>
      <w:pPr>
        <w:tabs>
          <w:tab w:val="num" w:pos="5760"/>
        </w:tabs>
        <w:ind w:left="5760" w:hanging="360"/>
      </w:pPr>
    </w:lvl>
    <w:lvl w:ilvl="8" w:tplc="F490D83A" w:tentative="1">
      <w:start w:val="1"/>
      <w:numFmt w:val="decimal"/>
      <w:lvlText w:val="%9."/>
      <w:lvlJc w:val="left"/>
      <w:pPr>
        <w:tabs>
          <w:tab w:val="num" w:pos="6480"/>
        </w:tabs>
        <w:ind w:left="6480" w:hanging="360"/>
      </w:pPr>
    </w:lvl>
  </w:abstractNum>
  <w:abstractNum w:abstractNumId="29">
    <w:nsid w:val="6DDE394A"/>
    <w:multiLevelType w:val="hybridMultilevel"/>
    <w:tmpl w:val="80F00172"/>
    <w:lvl w:ilvl="0" w:tplc="040A000F">
      <w:start w:val="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nsid w:val="72271CD1"/>
    <w:multiLevelType w:val="hybridMultilevel"/>
    <w:tmpl w:val="F30CD626"/>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nsid w:val="72684EFA"/>
    <w:multiLevelType w:val="hybridMultilevel"/>
    <w:tmpl w:val="124A1E52"/>
    <w:lvl w:ilvl="0" w:tplc="B1105AB8">
      <w:start w:val="2"/>
      <w:numFmt w:val="upperLetter"/>
      <w:lvlText w:val="%1."/>
      <w:lvlJc w:val="left"/>
      <w:pPr>
        <w:tabs>
          <w:tab w:val="num" w:pos="720"/>
        </w:tabs>
        <w:ind w:left="720" w:hanging="360"/>
      </w:pPr>
    </w:lvl>
    <w:lvl w:ilvl="1" w:tplc="DCD0AAAC" w:tentative="1">
      <w:start w:val="1"/>
      <w:numFmt w:val="decimal"/>
      <w:lvlText w:val="%2."/>
      <w:lvlJc w:val="left"/>
      <w:pPr>
        <w:tabs>
          <w:tab w:val="num" w:pos="1440"/>
        </w:tabs>
        <w:ind w:left="1440" w:hanging="360"/>
      </w:pPr>
    </w:lvl>
    <w:lvl w:ilvl="2" w:tplc="2FEA6A96" w:tentative="1">
      <w:start w:val="1"/>
      <w:numFmt w:val="decimal"/>
      <w:lvlText w:val="%3."/>
      <w:lvlJc w:val="left"/>
      <w:pPr>
        <w:tabs>
          <w:tab w:val="num" w:pos="2160"/>
        </w:tabs>
        <w:ind w:left="2160" w:hanging="360"/>
      </w:pPr>
    </w:lvl>
    <w:lvl w:ilvl="3" w:tplc="7BC84E52" w:tentative="1">
      <w:start w:val="1"/>
      <w:numFmt w:val="decimal"/>
      <w:lvlText w:val="%4."/>
      <w:lvlJc w:val="left"/>
      <w:pPr>
        <w:tabs>
          <w:tab w:val="num" w:pos="2880"/>
        </w:tabs>
        <w:ind w:left="2880" w:hanging="360"/>
      </w:pPr>
    </w:lvl>
    <w:lvl w:ilvl="4" w:tplc="0C185AFE" w:tentative="1">
      <w:start w:val="1"/>
      <w:numFmt w:val="decimal"/>
      <w:lvlText w:val="%5."/>
      <w:lvlJc w:val="left"/>
      <w:pPr>
        <w:tabs>
          <w:tab w:val="num" w:pos="3600"/>
        </w:tabs>
        <w:ind w:left="3600" w:hanging="360"/>
      </w:pPr>
    </w:lvl>
    <w:lvl w:ilvl="5" w:tplc="4ABEAFA4" w:tentative="1">
      <w:start w:val="1"/>
      <w:numFmt w:val="decimal"/>
      <w:lvlText w:val="%6."/>
      <w:lvlJc w:val="left"/>
      <w:pPr>
        <w:tabs>
          <w:tab w:val="num" w:pos="4320"/>
        </w:tabs>
        <w:ind w:left="4320" w:hanging="360"/>
      </w:pPr>
    </w:lvl>
    <w:lvl w:ilvl="6" w:tplc="A9FCAC36" w:tentative="1">
      <w:start w:val="1"/>
      <w:numFmt w:val="decimal"/>
      <w:lvlText w:val="%7."/>
      <w:lvlJc w:val="left"/>
      <w:pPr>
        <w:tabs>
          <w:tab w:val="num" w:pos="5040"/>
        </w:tabs>
        <w:ind w:left="5040" w:hanging="360"/>
      </w:pPr>
    </w:lvl>
    <w:lvl w:ilvl="7" w:tplc="2182DAEE" w:tentative="1">
      <w:start w:val="1"/>
      <w:numFmt w:val="decimal"/>
      <w:lvlText w:val="%8."/>
      <w:lvlJc w:val="left"/>
      <w:pPr>
        <w:tabs>
          <w:tab w:val="num" w:pos="5760"/>
        </w:tabs>
        <w:ind w:left="5760" w:hanging="360"/>
      </w:pPr>
    </w:lvl>
    <w:lvl w:ilvl="8" w:tplc="7A22E962" w:tentative="1">
      <w:start w:val="1"/>
      <w:numFmt w:val="decimal"/>
      <w:lvlText w:val="%9."/>
      <w:lvlJc w:val="left"/>
      <w:pPr>
        <w:tabs>
          <w:tab w:val="num" w:pos="6480"/>
        </w:tabs>
        <w:ind w:left="6480" w:hanging="360"/>
      </w:pPr>
    </w:lvl>
  </w:abstractNum>
  <w:abstractNum w:abstractNumId="32">
    <w:nsid w:val="73D63A29"/>
    <w:multiLevelType w:val="hybridMultilevel"/>
    <w:tmpl w:val="ECA0691C"/>
    <w:lvl w:ilvl="0" w:tplc="442219E0">
      <w:start w:val="1"/>
      <w:numFmt w:val="bullet"/>
      <w:lvlText w:val="-"/>
      <w:lvlJc w:val="left"/>
      <w:pPr>
        <w:ind w:left="1080" w:hanging="360"/>
      </w:pPr>
      <w:rPr>
        <w:rFonts w:ascii="Cambria" w:eastAsiaTheme="minorEastAsia" w:hAnsi="Cambria" w:cstheme="minorBidi" w:hint="default"/>
      </w:rPr>
    </w:lvl>
    <w:lvl w:ilvl="1" w:tplc="63EAA806">
      <w:start w:val="7"/>
      <w:numFmt w:val="bullet"/>
      <w:lvlText w:val="-"/>
      <w:lvlJc w:val="left"/>
      <w:pPr>
        <w:ind w:left="1800" w:hanging="360"/>
      </w:pPr>
      <w:rPr>
        <w:rFonts w:ascii="Lucida Grande" w:eastAsia="Times New Roman" w:hAnsi="Lucida Grande" w:cs="Lucida Grande"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3">
    <w:nsid w:val="76061494"/>
    <w:multiLevelType w:val="hybridMultilevel"/>
    <w:tmpl w:val="F8B0358E"/>
    <w:lvl w:ilvl="0" w:tplc="040A0015">
      <w:start w:val="4"/>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nsid w:val="76461D6F"/>
    <w:multiLevelType w:val="hybridMultilevel"/>
    <w:tmpl w:val="0C0C6A0A"/>
    <w:lvl w:ilvl="0" w:tplc="8ECEDDB6">
      <w:start w:val="1"/>
      <w:numFmt w:val="lowerLetter"/>
      <w:lvlText w:val="%1."/>
      <w:lvlJc w:val="left"/>
      <w:pPr>
        <w:ind w:left="1060" w:hanging="36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35">
    <w:nsid w:val="77332865"/>
    <w:multiLevelType w:val="hybridMultilevel"/>
    <w:tmpl w:val="B5E0E4FA"/>
    <w:lvl w:ilvl="0" w:tplc="C0E6AD1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nsid w:val="7B95653A"/>
    <w:multiLevelType w:val="hybridMultilevel"/>
    <w:tmpl w:val="542EBAA0"/>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num w:numId="1">
    <w:abstractNumId w:val="15"/>
  </w:num>
  <w:num w:numId="2">
    <w:abstractNumId w:val="13"/>
  </w:num>
  <w:num w:numId="3">
    <w:abstractNumId w:val="36"/>
  </w:num>
  <w:num w:numId="4">
    <w:abstractNumId w:val="12"/>
  </w:num>
  <w:num w:numId="5">
    <w:abstractNumId w:val="25"/>
  </w:num>
  <w:num w:numId="6">
    <w:abstractNumId w:val="26"/>
  </w:num>
  <w:num w:numId="7">
    <w:abstractNumId w:val="11"/>
  </w:num>
  <w:num w:numId="8">
    <w:abstractNumId w:val="1"/>
  </w:num>
  <w:num w:numId="9">
    <w:abstractNumId w:val="18"/>
  </w:num>
  <w:num w:numId="10">
    <w:abstractNumId w:val="20"/>
  </w:num>
  <w:num w:numId="11">
    <w:abstractNumId w:val="30"/>
  </w:num>
  <w:num w:numId="12">
    <w:abstractNumId w:val="32"/>
  </w:num>
  <w:num w:numId="13">
    <w:abstractNumId w:val="27"/>
  </w:num>
  <w:num w:numId="14">
    <w:abstractNumId w:val="21"/>
  </w:num>
  <w:num w:numId="15">
    <w:abstractNumId w:val="35"/>
  </w:num>
  <w:num w:numId="16">
    <w:abstractNumId w:val="19"/>
  </w:num>
  <w:num w:numId="17">
    <w:abstractNumId w:val="3"/>
  </w:num>
  <w:num w:numId="18">
    <w:abstractNumId w:val="29"/>
  </w:num>
  <w:num w:numId="19">
    <w:abstractNumId w:val="7"/>
  </w:num>
  <w:num w:numId="20">
    <w:abstractNumId w:val="34"/>
  </w:num>
  <w:num w:numId="21">
    <w:abstractNumId w:val="8"/>
  </w:num>
  <w:num w:numId="22">
    <w:abstractNumId w:val="9"/>
  </w:num>
  <w:num w:numId="23">
    <w:abstractNumId w:val="16"/>
  </w:num>
  <w:num w:numId="24">
    <w:abstractNumId w:val="2"/>
  </w:num>
  <w:num w:numId="25">
    <w:abstractNumId w:val="5"/>
  </w:num>
  <w:num w:numId="26">
    <w:abstractNumId w:val="23"/>
  </w:num>
  <w:num w:numId="27">
    <w:abstractNumId w:val="6"/>
  </w:num>
  <w:num w:numId="28">
    <w:abstractNumId w:val="10"/>
  </w:num>
  <w:num w:numId="29">
    <w:abstractNumId w:val="33"/>
  </w:num>
  <w:num w:numId="30">
    <w:abstractNumId w:val="22"/>
  </w:num>
  <w:num w:numId="31">
    <w:abstractNumId w:val="4"/>
    <w:lvlOverride w:ilvl="0">
      <w:lvl w:ilvl="0">
        <w:numFmt w:val="upperLetter"/>
        <w:lvlText w:val="%1."/>
        <w:lvlJc w:val="left"/>
      </w:lvl>
    </w:lvlOverride>
  </w:num>
  <w:num w:numId="32">
    <w:abstractNumId w:val="31"/>
  </w:num>
  <w:num w:numId="33">
    <w:abstractNumId w:val="0"/>
  </w:num>
  <w:num w:numId="34">
    <w:abstractNumId w:val="28"/>
  </w:num>
  <w:num w:numId="35">
    <w:abstractNumId w:val="24"/>
  </w:num>
  <w:num w:numId="36">
    <w:abstractNumId w:val="17"/>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699"/>
    <w:rsid w:val="0000658F"/>
    <w:rsid w:val="00020813"/>
    <w:rsid w:val="000265DB"/>
    <w:rsid w:val="0003039D"/>
    <w:rsid w:val="00041C09"/>
    <w:rsid w:val="00066731"/>
    <w:rsid w:val="00074776"/>
    <w:rsid w:val="000A0778"/>
    <w:rsid w:val="000A3115"/>
    <w:rsid w:val="000E6BCF"/>
    <w:rsid w:val="000F2DB6"/>
    <w:rsid w:val="00112BF4"/>
    <w:rsid w:val="00131F65"/>
    <w:rsid w:val="00153AE6"/>
    <w:rsid w:val="001F178D"/>
    <w:rsid w:val="002356B5"/>
    <w:rsid w:val="00247E5B"/>
    <w:rsid w:val="002A2082"/>
    <w:rsid w:val="002B212E"/>
    <w:rsid w:val="002B2530"/>
    <w:rsid w:val="002B45EA"/>
    <w:rsid w:val="002C0C7B"/>
    <w:rsid w:val="002C671D"/>
    <w:rsid w:val="00307A8A"/>
    <w:rsid w:val="00320D3D"/>
    <w:rsid w:val="00330ED8"/>
    <w:rsid w:val="00362745"/>
    <w:rsid w:val="003E0E53"/>
    <w:rsid w:val="00407697"/>
    <w:rsid w:val="00425665"/>
    <w:rsid w:val="00443BF2"/>
    <w:rsid w:val="00446CFA"/>
    <w:rsid w:val="004650AD"/>
    <w:rsid w:val="004A7A3A"/>
    <w:rsid w:val="00507B35"/>
    <w:rsid w:val="00533459"/>
    <w:rsid w:val="00542951"/>
    <w:rsid w:val="00593556"/>
    <w:rsid w:val="005E0D80"/>
    <w:rsid w:val="00644B0A"/>
    <w:rsid w:val="006A58FC"/>
    <w:rsid w:val="006E6FDD"/>
    <w:rsid w:val="006F4EF7"/>
    <w:rsid w:val="006F7468"/>
    <w:rsid w:val="0072313C"/>
    <w:rsid w:val="0074711B"/>
    <w:rsid w:val="007520FE"/>
    <w:rsid w:val="00752B50"/>
    <w:rsid w:val="00777BD4"/>
    <w:rsid w:val="00827E98"/>
    <w:rsid w:val="00860289"/>
    <w:rsid w:val="0087735F"/>
    <w:rsid w:val="00896C4A"/>
    <w:rsid w:val="008A44EB"/>
    <w:rsid w:val="008B3013"/>
    <w:rsid w:val="008D2A87"/>
    <w:rsid w:val="008F77AD"/>
    <w:rsid w:val="00910E13"/>
    <w:rsid w:val="009331F4"/>
    <w:rsid w:val="00954A7C"/>
    <w:rsid w:val="00955296"/>
    <w:rsid w:val="00986E6E"/>
    <w:rsid w:val="009C4096"/>
    <w:rsid w:val="009D5EAB"/>
    <w:rsid w:val="009F6184"/>
    <w:rsid w:val="00A731A2"/>
    <w:rsid w:val="00A821C6"/>
    <w:rsid w:val="00A9662B"/>
    <w:rsid w:val="00AB7209"/>
    <w:rsid w:val="00AD2FB9"/>
    <w:rsid w:val="00AE3038"/>
    <w:rsid w:val="00AE769D"/>
    <w:rsid w:val="00B91AFB"/>
    <w:rsid w:val="00BE1197"/>
    <w:rsid w:val="00BE7712"/>
    <w:rsid w:val="00C02AB9"/>
    <w:rsid w:val="00C141F6"/>
    <w:rsid w:val="00C938A2"/>
    <w:rsid w:val="00CD2875"/>
    <w:rsid w:val="00CE3EA8"/>
    <w:rsid w:val="00CE5F3B"/>
    <w:rsid w:val="00D0309F"/>
    <w:rsid w:val="00D11740"/>
    <w:rsid w:val="00D21699"/>
    <w:rsid w:val="00D43643"/>
    <w:rsid w:val="00D43957"/>
    <w:rsid w:val="00D50D7D"/>
    <w:rsid w:val="00D57FD2"/>
    <w:rsid w:val="00D74E1A"/>
    <w:rsid w:val="00D77CB2"/>
    <w:rsid w:val="00D831F6"/>
    <w:rsid w:val="00D926DE"/>
    <w:rsid w:val="00DA3DCA"/>
    <w:rsid w:val="00DF4005"/>
    <w:rsid w:val="00E34691"/>
    <w:rsid w:val="00E64A91"/>
    <w:rsid w:val="00E76A0C"/>
    <w:rsid w:val="00E77813"/>
    <w:rsid w:val="00F2252F"/>
    <w:rsid w:val="00F65360"/>
    <w:rsid w:val="00FA03B6"/>
    <w:rsid w:val="00FC61FD"/>
  </w:rsids>
  <m:mathPr>
    <m:mathFont m:val="Cambria Math"/>
    <m:brkBin m:val="before"/>
    <m:brkBinSub m:val="--"/>
    <m:smallFrac m:val="0"/>
    <m:dispDef/>
    <m:lMargin m:val="0"/>
    <m:rMargin m:val="0"/>
    <m:defJc m:val="centerGroup"/>
    <m:wrapIndent m:val="1440"/>
    <m:intLim m:val="subSup"/>
    <m:naryLim m:val="undOvr"/>
  </m:mathPr>
  <w:themeFontLang w:val="es-E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A426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link w:val="Ttulo1Car"/>
    <w:qFormat/>
    <w:rsid w:val="00896C4A"/>
    <w:pPr>
      <w:keepNext/>
      <w:jc w:val="center"/>
      <w:outlineLvl w:val="0"/>
    </w:pPr>
    <w:rPr>
      <w:rFonts w:ascii="Times New Roman" w:eastAsia="Times New Roman" w:hAnsi="Times New Roman" w:cs="Times New Roman"/>
      <w:b/>
      <w:lang w:val="hr-HR" w:eastAsia="hr-H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1699"/>
    <w:pPr>
      <w:tabs>
        <w:tab w:val="center" w:pos="4252"/>
        <w:tab w:val="right" w:pos="8504"/>
      </w:tabs>
    </w:pPr>
  </w:style>
  <w:style w:type="character" w:customStyle="1" w:styleId="EncabezadoCar">
    <w:name w:val="Encabezado Car"/>
    <w:basedOn w:val="Fuentedeprrafopredeter"/>
    <w:link w:val="Encabezado"/>
    <w:uiPriority w:val="99"/>
    <w:rsid w:val="00D21699"/>
  </w:style>
  <w:style w:type="paragraph" w:styleId="Piedepgina">
    <w:name w:val="footer"/>
    <w:basedOn w:val="Normal"/>
    <w:link w:val="PiedepginaCar"/>
    <w:unhideWhenUsed/>
    <w:rsid w:val="00D21699"/>
    <w:pPr>
      <w:tabs>
        <w:tab w:val="center" w:pos="4252"/>
        <w:tab w:val="right" w:pos="8504"/>
      </w:tabs>
    </w:pPr>
  </w:style>
  <w:style w:type="character" w:customStyle="1" w:styleId="PiedepginaCar">
    <w:name w:val="Pie de página Car"/>
    <w:basedOn w:val="Fuentedeprrafopredeter"/>
    <w:link w:val="Piedepgina"/>
    <w:rsid w:val="00D21699"/>
  </w:style>
  <w:style w:type="paragraph" w:styleId="Textodeglobo">
    <w:name w:val="Balloon Text"/>
    <w:basedOn w:val="Normal"/>
    <w:link w:val="TextodegloboCar"/>
    <w:uiPriority w:val="99"/>
    <w:semiHidden/>
    <w:unhideWhenUsed/>
    <w:rsid w:val="00D2169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21699"/>
    <w:rPr>
      <w:rFonts w:ascii="Lucida Grande" w:hAnsi="Lucida Grande" w:cs="Lucida Grande"/>
      <w:sz w:val="18"/>
      <w:szCs w:val="18"/>
    </w:rPr>
  </w:style>
  <w:style w:type="paragraph" w:styleId="Prrafodelista">
    <w:name w:val="List Paragraph"/>
    <w:basedOn w:val="Normal"/>
    <w:uiPriority w:val="34"/>
    <w:qFormat/>
    <w:rsid w:val="00AE769D"/>
    <w:pPr>
      <w:ind w:left="720"/>
      <w:contextualSpacing/>
    </w:pPr>
  </w:style>
  <w:style w:type="character" w:customStyle="1" w:styleId="apple-converted-space">
    <w:name w:val="apple-converted-space"/>
    <w:basedOn w:val="Fuentedeprrafopredeter"/>
    <w:rsid w:val="00AB7209"/>
  </w:style>
  <w:style w:type="character" w:customStyle="1" w:styleId="Ttulo1Car">
    <w:name w:val="Título 1 Car"/>
    <w:basedOn w:val="Fuentedeprrafopredeter"/>
    <w:link w:val="Ttulo1"/>
    <w:rsid w:val="00896C4A"/>
    <w:rPr>
      <w:rFonts w:ascii="Times New Roman" w:eastAsia="Times New Roman" w:hAnsi="Times New Roman" w:cs="Times New Roman"/>
      <w:b/>
      <w:lang w:val="hr-HR" w:eastAsia="hr-HR"/>
    </w:rPr>
  </w:style>
  <w:style w:type="paragraph" w:styleId="Puesto">
    <w:name w:val="Title"/>
    <w:basedOn w:val="Normal"/>
    <w:link w:val="PuestoCar"/>
    <w:qFormat/>
    <w:rsid w:val="00896C4A"/>
    <w:pPr>
      <w:jc w:val="center"/>
    </w:pPr>
    <w:rPr>
      <w:rFonts w:ascii="Arial" w:eastAsia="Times New Roman" w:hAnsi="Arial" w:cs="Times New Roman"/>
      <w:b/>
      <w:lang w:val="hr-HR" w:eastAsia="hr-HR"/>
    </w:rPr>
  </w:style>
  <w:style w:type="character" w:customStyle="1" w:styleId="PuestoCar">
    <w:name w:val="Puesto Car"/>
    <w:basedOn w:val="Fuentedeprrafopredeter"/>
    <w:link w:val="Puesto"/>
    <w:rsid w:val="00896C4A"/>
    <w:rPr>
      <w:rFonts w:ascii="Arial" w:eastAsia="Times New Roman" w:hAnsi="Arial" w:cs="Times New Roman"/>
      <w:b/>
      <w:lang w:val="hr-HR" w:eastAsia="hr-HR"/>
    </w:rPr>
  </w:style>
  <w:style w:type="paragraph" w:styleId="Textoindependiente">
    <w:name w:val="Body Text"/>
    <w:basedOn w:val="Normal"/>
    <w:link w:val="TextoindependienteCar"/>
    <w:rsid w:val="00896C4A"/>
    <w:pPr>
      <w:widowControl w:val="0"/>
      <w:jc w:val="both"/>
    </w:pPr>
    <w:rPr>
      <w:rFonts w:ascii="Gill Sans" w:eastAsia="Times New Roman" w:hAnsi="Gill Sans" w:cs="Times New Roman"/>
      <w:b/>
      <w:snapToGrid w:val="0"/>
      <w:szCs w:val="20"/>
      <w:lang w:val="ca-ES"/>
    </w:rPr>
  </w:style>
  <w:style w:type="character" w:customStyle="1" w:styleId="TextoindependienteCar">
    <w:name w:val="Texto independiente Car"/>
    <w:basedOn w:val="Fuentedeprrafopredeter"/>
    <w:link w:val="Textoindependiente"/>
    <w:rsid w:val="00896C4A"/>
    <w:rPr>
      <w:rFonts w:ascii="Gill Sans" w:eastAsia="Times New Roman" w:hAnsi="Gill Sans" w:cs="Times New Roman"/>
      <w:b/>
      <w:snapToGrid w:val="0"/>
      <w:szCs w:val="20"/>
      <w:lang w:val="ca-ES"/>
    </w:rPr>
  </w:style>
  <w:style w:type="character" w:styleId="Textoennegrita">
    <w:name w:val="Strong"/>
    <w:uiPriority w:val="22"/>
    <w:qFormat/>
    <w:rsid w:val="00896C4A"/>
    <w:rPr>
      <w:b/>
      <w:bCs/>
    </w:rPr>
  </w:style>
  <w:style w:type="character" w:styleId="Nmerodepgina">
    <w:name w:val="page number"/>
    <w:basedOn w:val="Fuentedeprrafopredeter"/>
    <w:uiPriority w:val="99"/>
    <w:semiHidden/>
    <w:unhideWhenUsed/>
    <w:rsid w:val="009F6184"/>
  </w:style>
  <w:style w:type="paragraph" w:styleId="NormalWeb">
    <w:name w:val="Normal (Web)"/>
    <w:basedOn w:val="Normal"/>
    <w:uiPriority w:val="99"/>
    <w:semiHidden/>
    <w:unhideWhenUsed/>
    <w:rsid w:val="00E77813"/>
    <w:pPr>
      <w:spacing w:before="100" w:beforeAutospacing="1" w:after="100" w:afterAutospacing="1"/>
    </w:pPr>
    <w:rPr>
      <w:rFonts w:ascii="Times New Roman" w:hAnsi="Times New Roman" w:cs="Times New Roman"/>
      <w:lang w:val="es-ES_tradnl" w:eastAsia="es-ES_tradnl"/>
    </w:rPr>
  </w:style>
  <w:style w:type="character" w:styleId="Hipervnculo">
    <w:name w:val="Hyperlink"/>
    <w:basedOn w:val="Fuentedeprrafopredeter"/>
    <w:uiPriority w:val="99"/>
    <w:semiHidden/>
    <w:unhideWhenUsed/>
    <w:rsid w:val="00E778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601163">
      <w:bodyDiv w:val="1"/>
      <w:marLeft w:val="0"/>
      <w:marRight w:val="0"/>
      <w:marTop w:val="0"/>
      <w:marBottom w:val="0"/>
      <w:divBdr>
        <w:top w:val="none" w:sz="0" w:space="0" w:color="auto"/>
        <w:left w:val="none" w:sz="0" w:space="0" w:color="auto"/>
        <w:bottom w:val="none" w:sz="0" w:space="0" w:color="auto"/>
        <w:right w:val="none" w:sz="0" w:space="0" w:color="auto"/>
      </w:divBdr>
    </w:div>
    <w:div w:id="559369312">
      <w:bodyDiv w:val="1"/>
      <w:marLeft w:val="0"/>
      <w:marRight w:val="0"/>
      <w:marTop w:val="0"/>
      <w:marBottom w:val="0"/>
      <w:divBdr>
        <w:top w:val="none" w:sz="0" w:space="0" w:color="auto"/>
        <w:left w:val="none" w:sz="0" w:space="0" w:color="auto"/>
        <w:bottom w:val="none" w:sz="0" w:space="0" w:color="auto"/>
        <w:right w:val="none" w:sz="0" w:space="0" w:color="auto"/>
      </w:divBdr>
    </w:div>
    <w:div w:id="771555600">
      <w:bodyDiv w:val="1"/>
      <w:marLeft w:val="0"/>
      <w:marRight w:val="0"/>
      <w:marTop w:val="0"/>
      <w:marBottom w:val="0"/>
      <w:divBdr>
        <w:top w:val="none" w:sz="0" w:space="0" w:color="auto"/>
        <w:left w:val="none" w:sz="0" w:space="0" w:color="auto"/>
        <w:bottom w:val="none" w:sz="0" w:space="0" w:color="auto"/>
        <w:right w:val="none" w:sz="0" w:space="0" w:color="auto"/>
      </w:divBdr>
    </w:div>
    <w:div w:id="1797064781">
      <w:bodyDiv w:val="1"/>
      <w:marLeft w:val="0"/>
      <w:marRight w:val="0"/>
      <w:marTop w:val="0"/>
      <w:marBottom w:val="0"/>
      <w:divBdr>
        <w:top w:val="none" w:sz="0" w:space="0" w:color="auto"/>
        <w:left w:val="none" w:sz="0" w:space="0" w:color="auto"/>
        <w:bottom w:val="none" w:sz="0" w:space="0" w:color="auto"/>
        <w:right w:val="none" w:sz="0" w:space="0" w:color="auto"/>
      </w:divBdr>
    </w:div>
    <w:div w:id="1970158855">
      <w:bodyDiv w:val="1"/>
      <w:marLeft w:val="0"/>
      <w:marRight w:val="0"/>
      <w:marTop w:val="0"/>
      <w:marBottom w:val="0"/>
      <w:divBdr>
        <w:top w:val="none" w:sz="0" w:space="0" w:color="auto"/>
        <w:left w:val="none" w:sz="0" w:space="0" w:color="auto"/>
        <w:bottom w:val="none" w:sz="0" w:space="0" w:color="auto"/>
        <w:right w:val="none" w:sz="0" w:space="0" w:color="auto"/>
      </w:divBdr>
    </w:div>
    <w:div w:id="19906737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edjuderias.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oncurso@redjuderias.org" TargetMode="External"/><Relationship Id="rId8" Type="http://schemas.openxmlformats.org/officeDocument/2006/relationships/hyperlink" Target="mailto:concurso@redjuderias.org" TargetMode="External"/><Relationship Id="rId9" Type="http://schemas.openxmlformats.org/officeDocument/2006/relationships/hyperlink" Target="http://redjuderias.org" TargetMode="External"/><Relationship Id="rId10" Type="http://schemas.openxmlformats.org/officeDocument/2006/relationships/hyperlink" Target="http://www.redjuderi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1730</Words>
  <Characters>9517</Characters>
  <Application>Microsoft Macintosh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González · NEORG</dc:creator>
  <cp:keywords/>
  <dc:description/>
  <cp:lastModifiedBy>Gerencia Red de Juderías</cp:lastModifiedBy>
  <cp:revision>2</cp:revision>
  <cp:lastPrinted>2020-01-22T20:46:00Z</cp:lastPrinted>
  <dcterms:created xsi:type="dcterms:W3CDTF">2020-12-02T10:47:00Z</dcterms:created>
  <dcterms:modified xsi:type="dcterms:W3CDTF">2020-12-02T10:47:00Z</dcterms:modified>
</cp:coreProperties>
</file>