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316" w:rsidRDefault="007D25BE" w:rsidP="0094053E">
      <w:pPr>
        <w:jc w:val="center"/>
        <w:rPr>
          <w:rFonts w:ascii="Arial" w:hAnsi="Arial" w:cs="Arial"/>
          <w:b/>
          <w:i/>
          <w:color w:val="0070C0"/>
          <w:sz w:val="22"/>
          <w:szCs w:val="22"/>
          <w:u w:val="single"/>
        </w:rPr>
      </w:pPr>
      <w:bookmarkStart w:id="0" w:name="_GoBack"/>
      <w:r>
        <w:rPr>
          <w:rFonts w:ascii="Arial" w:hAnsi="Arial" w:cs="Arial"/>
          <w:b/>
          <w:noProof/>
          <w:sz w:val="22"/>
          <w:szCs w:val="22"/>
          <w:lang w:eastAsia="es-ES"/>
        </w:rPr>
        <w:drawing>
          <wp:anchor distT="0" distB="0" distL="114300" distR="114300" simplePos="0" relativeHeight="251658240" behindDoc="0" locked="0" layoutInCell="1" allowOverlap="1" wp14:anchorId="599F4301" wp14:editId="4DDA759F">
            <wp:simplePos x="0" y="0"/>
            <wp:positionH relativeFrom="column">
              <wp:posOffset>-908685</wp:posOffset>
            </wp:positionH>
            <wp:positionV relativeFrom="paragraph">
              <wp:posOffset>-613410</wp:posOffset>
            </wp:positionV>
            <wp:extent cx="7246620" cy="10715625"/>
            <wp:effectExtent l="0" t="0" r="0" b="9525"/>
            <wp:wrapSquare wrapText="bothSides"/>
            <wp:docPr id="4" name="Imagen 4" descr="N:\JORNADA EUROPEA CULTURA JUDÍA 2020\sep-sefardi_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JORNADA EUROPEA CULTURA JUDÍA 2020\sep-sefardi_20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46620" cy="10715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EF584C" w:rsidRPr="00AA31DF">
        <w:rPr>
          <w:rFonts w:ascii="Arial" w:hAnsi="Arial" w:cs="Arial"/>
          <w:b/>
          <w:i/>
          <w:color w:val="0070C0"/>
          <w:sz w:val="22"/>
          <w:szCs w:val="22"/>
          <w:u w:val="single"/>
        </w:rPr>
        <w:t xml:space="preserve"> XXI </w:t>
      </w:r>
      <w:r w:rsidR="00D6650F" w:rsidRPr="00AA31DF">
        <w:rPr>
          <w:rFonts w:ascii="Arial" w:hAnsi="Arial" w:cs="Arial"/>
          <w:b/>
          <w:i/>
          <w:color w:val="0070C0"/>
          <w:sz w:val="22"/>
          <w:szCs w:val="22"/>
          <w:u w:val="single"/>
        </w:rPr>
        <w:t xml:space="preserve">JORNADA EUROPEA DE LA CULTURA JUDÍA  </w:t>
      </w:r>
      <w:r w:rsidR="006A3BED" w:rsidRPr="00AA31DF">
        <w:rPr>
          <w:rFonts w:ascii="Arial" w:hAnsi="Arial" w:cs="Arial"/>
          <w:b/>
          <w:i/>
          <w:color w:val="0070C0"/>
          <w:sz w:val="22"/>
          <w:szCs w:val="22"/>
          <w:u w:val="single"/>
        </w:rPr>
        <w:t>2020</w:t>
      </w:r>
      <w:r w:rsidR="00EF584C" w:rsidRPr="00AA31DF">
        <w:rPr>
          <w:rFonts w:ascii="Arial" w:hAnsi="Arial" w:cs="Arial"/>
          <w:b/>
          <w:i/>
          <w:color w:val="0070C0"/>
          <w:sz w:val="22"/>
          <w:szCs w:val="22"/>
          <w:u w:val="single"/>
        </w:rPr>
        <w:t xml:space="preserve"> </w:t>
      </w:r>
    </w:p>
    <w:p w:rsidR="001A06E7" w:rsidRPr="00AA31DF" w:rsidRDefault="001A06E7" w:rsidP="0094053E">
      <w:pPr>
        <w:jc w:val="center"/>
        <w:rPr>
          <w:rFonts w:ascii="Arial" w:hAnsi="Arial" w:cs="Arial"/>
          <w:b/>
          <w:i/>
          <w:color w:val="0070C0"/>
          <w:sz w:val="22"/>
          <w:szCs w:val="22"/>
          <w:u w:val="single"/>
        </w:rPr>
      </w:pPr>
    </w:p>
    <w:p w:rsidR="009D2379" w:rsidRPr="00AA31DF" w:rsidRDefault="00871316" w:rsidP="0094053E">
      <w:pPr>
        <w:jc w:val="center"/>
        <w:rPr>
          <w:rFonts w:ascii="Arial" w:hAnsi="Arial" w:cs="Arial"/>
          <w:b/>
          <w:i/>
          <w:color w:val="0070C0"/>
          <w:sz w:val="22"/>
          <w:szCs w:val="22"/>
          <w:u w:val="single"/>
        </w:rPr>
      </w:pPr>
      <w:r w:rsidRPr="00AA31DF">
        <w:rPr>
          <w:rFonts w:ascii="Arial" w:hAnsi="Arial" w:cs="Arial"/>
          <w:b/>
          <w:i/>
          <w:color w:val="0070C0"/>
          <w:sz w:val="22"/>
          <w:szCs w:val="22"/>
          <w:u w:val="single"/>
        </w:rPr>
        <w:t xml:space="preserve">“LUCENA, </w:t>
      </w:r>
      <w:r w:rsidR="00AA31DF">
        <w:rPr>
          <w:rFonts w:ascii="Arial" w:hAnsi="Arial" w:cs="Arial"/>
          <w:b/>
          <w:i/>
          <w:color w:val="0070C0"/>
          <w:sz w:val="22"/>
          <w:szCs w:val="22"/>
          <w:u w:val="single"/>
        </w:rPr>
        <w:t>“</w:t>
      </w:r>
      <w:r w:rsidR="00D6650F" w:rsidRPr="00AA31DF">
        <w:rPr>
          <w:rFonts w:ascii="Arial" w:hAnsi="Arial" w:cs="Arial"/>
          <w:b/>
          <w:i/>
          <w:color w:val="0070C0"/>
          <w:sz w:val="22"/>
          <w:szCs w:val="22"/>
          <w:u w:val="single"/>
        </w:rPr>
        <w:t>SEPTIEMBRE SEFARDÍ</w:t>
      </w:r>
      <w:r w:rsidRPr="00AA31DF">
        <w:rPr>
          <w:rFonts w:ascii="Arial" w:hAnsi="Arial" w:cs="Arial"/>
          <w:b/>
          <w:i/>
          <w:color w:val="0070C0"/>
          <w:sz w:val="22"/>
          <w:szCs w:val="22"/>
          <w:u w:val="single"/>
        </w:rPr>
        <w:t>”</w:t>
      </w:r>
      <w:r w:rsidR="00D6650F" w:rsidRPr="00AA31DF">
        <w:rPr>
          <w:rFonts w:ascii="Arial" w:hAnsi="Arial" w:cs="Arial"/>
          <w:b/>
          <w:i/>
          <w:color w:val="0070C0"/>
          <w:sz w:val="22"/>
          <w:szCs w:val="22"/>
          <w:u w:val="single"/>
        </w:rPr>
        <w:t xml:space="preserve"> </w:t>
      </w:r>
    </w:p>
    <w:p w:rsidR="009D2379" w:rsidRPr="00AA31DF" w:rsidRDefault="009D2379" w:rsidP="009D3D02">
      <w:pPr>
        <w:rPr>
          <w:rFonts w:ascii="Arial" w:hAnsi="Arial" w:cs="Arial"/>
          <w:noProof/>
          <w:color w:val="0070C0"/>
          <w:sz w:val="22"/>
          <w:szCs w:val="22"/>
          <w:lang w:eastAsia="es-ES"/>
        </w:rPr>
      </w:pPr>
    </w:p>
    <w:p w:rsidR="00AA01E7" w:rsidRPr="00AA31DF" w:rsidRDefault="00AA01E7" w:rsidP="00A714EB">
      <w:pPr>
        <w:spacing w:line="360" w:lineRule="auto"/>
        <w:ind w:firstLine="708"/>
        <w:jc w:val="both"/>
        <w:rPr>
          <w:rFonts w:ascii="Arial" w:hAnsi="Arial" w:cs="Arial"/>
          <w:sz w:val="22"/>
          <w:szCs w:val="22"/>
        </w:rPr>
      </w:pPr>
      <w:r w:rsidRPr="00AA31DF">
        <w:rPr>
          <w:rFonts w:ascii="Arial" w:hAnsi="Arial" w:cs="Arial"/>
          <w:sz w:val="22"/>
          <w:szCs w:val="22"/>
        </w:rPr>
        <w:t xml:space="preserve">Septiembre comienza con la celebración de la 21ª edición de las Jornadas Europeas de la Cultura Judía, una cita imprescindible del calendario cultural europeo y que, en las ciudades de la Red, alcanza el protagonismo habitual. </w:t>
      </w:r>
      <w:r w:rsidRPr="0023421A">
        <w:rPr>
          <w:rFonts w:ascii="Arial" w:hAnsi="Arial" w:cs="Arial"/>
          <w:b/>
          <w:sz w:val="22"/>
          <w:szCs w:val="22"/>
        </w:rPr>
        <w:t>La temática de la edición de este año es “Los viajes del pueblo judío”, que se adapta en España como “Rutas Sefardíes”,</w:t>
      </w:r>
      <w:r w:rsidRPr="00AA31DF">
        <w:rPr>
          <w:rFonts w:ascii="Arial" w:hAnsi="Arial" w:cs="Arial"/>
          <w:sz w:val="22"/>
          <w:szCs w:val="22"/>
        </w:rPr>
        <w:t xml:space="preserve"> y bajo ella, las ciudades de la Red organizan actos y eventos que se convierten, por sí mismos, en motivos de viaje para realizar esas rutas, y con los que se quiere fomentar el conocimiento y las visitas a las </w:t>
      </w:r>
      <w:r w:rsidR="006B3AFB">
        <w:rPr>
          <w:rFonts w:ascii="Arial" w:hAnsi="Arial" w:cs="Arial"/>
          <w:sz w:val="22"/>
          <w:szCs w:val="22"/>
        </w:rPr>
        <w:t xml:space="preserve">22 </w:t>
      </w:r>
      <w:r w:rsidRPr="00AA31DF">
        <w:rPr>
          <w:rFonts w:ascii="Arial" w:hAnsi="Arial" w:cs="Arial"/>
          <w:sz w:val="22"/>
          <w:szCs w:val="22"/>
        </w:rPr>
        <w:t>ciudades de la Red de Juderías de España.</w:t>
      </w:r>
    </w:p>
    <w:p w:rsidR="00462602" w:rsidRPr="00AA31DF" w:rsidRDefault="00462602" w:rsidP="00462602">
      <w:pPr>
        <w:spacing w:line="360" w:lineRule="auto"/>
        <w:jc w:val="both"/>
        <w:rPr>
          <w:rFonts w:ascii="Arial" w:hAnsi="Arial" w:cs="Arial"/>
          <w:sz w:val="22"/>
          <w:szCs w:val="22"/>
        </w:rPr>
      </w:pPr>
      <w:r>
        <w:rPr>
          <w:rFonts w:ascii="Arial" w:hAnsi="Arial" w:cs="Arial"/>
          <w:sz w:val="22"/>
          <w:szCs w:val="22"/>
        </w:rPr>
        <w:tab/>
      </w:r>
      <w:r w:rsidRPr="00462602">
        <w:rPr>
          <w:rFonts w:ascii="Arial" w:hAnsi="Arial" w:cs="Arial"/>
          <w:sz w:val="22"/>
          <w:szCs w:val="22"/>
        </w:rPr>
        <w:t>Estas jornadas se iniciaron en el año 1999 bajo la cooperación de tres países, España, Francia e Italia, y han ido extendiendo y ampliando su cobertura hasta organizarse</w:t>
      </w:r>
      <w:r w:rsidR="00797C38">
        <w:rPr>
          <w:rFonts w:ascii="Arial" w:hAnsi="Arial" w:cs="Arial"/>
          <w:sz w:val="22"/>
          <w:szCs w:val="22"/>
        </w:rPr>
        <w:t xml:space="preserve"> en la actualidad en cerca de 30</w:t>
      </w:r>
      <w:r w:rsidRPr="00462602">
        <w:rPr>
          <w:rFonts w:ascii="Arial" w:hAnsi="Arial" w:cs="Arial"/>
          <w:sz w:val="22"/>
          <w:szCs w:val="22"/>
        </w:rPr>
        <w:t xml:space="preserve"> países de toda Europa,</w:t>
      </w:r>
    </w:p>
    <w:p w:rsidR="00BF7917" w:rsidRPr="00AA31DF" w:rsidRDefault="00462602" w:rsidP="0023421A">
      <w:pPr>
        <w:spacing w:line="360" w:lineRule="auto"/>
        <w:ind w:firstLine="708"/>
        <w:jc w:val="both"/>
        <w:rPr>
          <w:rFonts w:ascii="Arial" w:hAnsi="Arial" w:cs="Arial"/>
          <w:b/>
          <w:sz w:val="22"/>
          <w:szCs w:val="22"/>
        </w:rPr>
      </w:pPr>
      <w:r w:rsidRPr="00462602">
        <w:rPr>
          <w:rFonts w:ascii="Arial" w:hAnsi="Arial" w:cs="Arial"/>
          <w:sz w:val="22"/>
          <w:szCs w:val="22"/>
        </w:rPr>
        <w:t>La Jornada Europea de Cultura Judía</w:t>
      </w:r>
      <w:r w:rsidR="0023421A">
        <w:rPr>
          <w:rFonts w:ascii="Arial" w:hAnsi="Arial" w:cs="Arial"/>
          <w:sz w:val="22"/>
          <w:szCs w:val="22"/>
        </w:rPr>
        <w:t xml:space="preserve"> (JECJ)</w:t>
      </w:r>
      <w:r w:rsidRPr="00462602">
        <w:rPr>
          <w:rFonts w:ascii="Arial" w:hAnsi="Arial" w:cs="Arial"/>
          <w:sz w:val="22"/>
          <w:szCs w:val="22"/>
        </w:rPr>
        <w:t xml:space="preserve"> es el proyecto emblemático del Itinerario Europeo del Patrimonio Judío, nombrado Gran Itinerario Europeo por el Consejo de Europa en el año 2005 y cuya continuidad ha sido garantizada por la Asociación Europea para la </w:t>
      </w:r>
      <w:r w:rsidR="0023421A">
        <w:rPr>
          <w:rFonts w:ascii="Arial" w:hAnsi="Arial" w:cs="Arial"/>
          <w:sz w:val="22"/>
          <w:szCs w:val="22"/>
        </w:rPr>
        <w:t xml:space="preserve">Preservación </w:t>
      </w:r>
      <w:r w:rsidRPr="00462602">
        <w:rPr>
          <w:rFonts w:ascii="Arial" w:hAnsi="Arial" w:cs="Arial"/>
          <w:sz w:val="22"/>
          <w:szCs w:val="22"/>
        </w:rPr>
        <w:t>del Patrimonio Judío (AEPJ), de la que la Red de Juderías es miembro fundador.</w:t>
      </w:r>
    </w:p>
    <w:p w:rsidR="00861425" w:rsidRPr="00AA31DF" w:rsidRDefault="00861425" w:rsidP="00930589">
      <w:pPr>
        <w:spacing w:line="360" w:lineRule="auto"/>
        <w:jc w:val="both"/>
        <w:rPr>
          <w:rFonts w:ascii="Arial" w:hAnsi="Arial" w:cs="Arial"/>
          <w:b/>
          <w:sz w:val="22"/>
          <w:szCs w:val="22"/>
        </w:rPr>
      </w:pPr>
    </w:p>
    <w:p w:rsidR="00FA00B7" w:rsidRPr="00805B9B" w:rsidRDefault="00E734B3" w:rsidP="00083FBA">
      <w:pPr>
        <w:spacing w:line="360" w:lineRule="auto"/>
        <w:jc w:val="both"/>
        <w:rPr>
          <w:rFonts w:ascii="Arial" w:hAnsi="Arial" w:cs="Arial"/>
          <w:b/>
          <w:color w:val="548DD4" w:themeColor="text2" w:themeTint="99"/>
          <w:sz w:val="22"/>
          <w:szCs w:val="22"/>
        </w:rPr>
      </w:pPr>
      <w:r w:rsidRPr="00AA31DF">
        <w:rPr>
          <w:rFonts w:ascii="Arial" w:hAnsi="Arial" w:cs="Arial"/>
          <w:b/>
          <w:sz w:val="22"/>
          <w:szCs w:val="22"/>
        </w:rPr>
        <w:t>1</w:t>
      </w:r>
      <w:r w:rsidR="006C2263" w:rsidRPr="00AA31DF">
        <w:rPr>
          <w:rFonts w:ascii="Arial" w:hAnsi="Arial" w:cs="Arial"/>
          <w:b/>
          <w:sz w:val="22"/>
          <w:szCs w:val="22"/>
        </w:rPr>
        <w:t xml:space="preserve">.- </w:t>
      </w:r>
      <w:r w:rsidR="00FA00B7" w:rsidRPr="00AA31DF">
        <w:rPr>
          <w:rFonts w:ascii="Arial" w:hAnsi="Arial" w:cs="Arial"/>
          <w:b/>
          <w:sz w:val="22"/>
          <w:szCs w:val="22"/>
        </w:rPr>
        <w:t>Actividad (</w:t>
      </w:r>
      <w:r w:rsidR="00FA00B7" w:rsidRPr="00AA31DF">
        <w:rPr>
          <w:rFonts w:ascii="Arial" w:hAnsi="Arial" w:cs="Arial"/>
          <w:b/>
          <w:i/>
          <w:sz w:val="22"/>
          <w:szCs w:val="22"/>
        </w:rPr>
        <w:t>título</w:t>
      </w:r>
      <w:r w:rsidR="00FA00B7" w:rsidRPr="00AA31DF">
        <w:rPr>
          <w:rFonts w:ascii="Arial" w:hAnsi="Arial" w:cs="Arial"/>
          <w:b/>
          <w:sz w:val="22"/>
          <w:szCs w:val="22"/>
        </w:rPr>
        <w:t>):</w:t>
      </w:r>
      <w:r w:rsidR="00FA00B7" w:rsidRPr="00AA31DF">
        <w:rPr>
          <w:rFonts w:ascii="Arial" w:hAnsi="Arial" w:cs="Arial"/>
          <w:sz w:val="22"/>
          <w:szCs w:val="22"/>
        </w:rPr>
        <w:t xml:space="preserve"> </w:t>
      </w:r>
      <w:r w:rsidR="0007260F">
        <w:rPr>
          <w:rFonts w:ascii="Arial" w:hAnsi="Arial" w:cs="Arial"/>
          <w:b/>
          <w:color w:val="548DD4" w:themeColor="text2" w:themeTint="99"/>
          <w:sz w:val="22"/>
          <w:szCs w:val="22"/>
        </w:rPr>
        <w:t>LA PERLA DE SEFARAD - PREMIUM</w:t>
      </w:r>
    </w:p>
    <w:p w:rsidR="00FA00B7" w:rsidRPr="00AA31DF" w:rsidRDefault="00EF584C" w:rsidP="00D42A26">
      <w:pPr>
        <w:numPr>
          <w:ilvl w:val="0"/>
          <w:numId w:val="1"/>
        </w:numPr>
        <w:tabs>
          <w:tab w:val="clear" w:pos="432"/>
          <w:tab w:val="num" w:pos="0"/>
        </w:tabs>
        <w:spacing w:line="360" w:lineRule="auto"/>
        <w:ind w:left="0" w:hanging="6"/>
        <w:jc w:val="both"/>
        <w:rPr>
          <w:rFonts w:ascii="Arial" w:hAnsi="Arial" w:cs="Arial"/>
          <w:b/>
          <w:sz w:val="22"/>
          <w:szCs w:val="22"/>
        </w:rPr>
      </w:pPr>
      <w:r w:rsidRPr="00AA31DF">
        <w:rPr>
          <w:rFonts w:ascii="Arial" w:hAnsi="Arial" w:cs="Arial"/>
          <w:b/>
          <w:sz w:val="22"/>
          <w:szCs w:val="22"/>
        </w:rPr>
        <w:t xml:space="preserve">Ruta turística guiada por el pasado sefardí de Lucena </w:t>
      </w:r>
    </w:p>
    <w:p w:rsidR="00FA00B7" w:rsidRPr="00AA31DF" w:rsidRDefault="00BA2ED7" w:rsidP="00EF584C">
      <w:pPr>
        <w:numPr>
          <w:ilvl w:val="0"/>
          <w:numId w:val="1"/>
        </w:numPr>
        <w:tabs>
          <w:tab w:val="clear" w:pos="432"/>
          <w:tab w:val="num" w:pos="0"/>
        </w:tabs>
        <w:spacing w:line="360" w:lineRule="auto"/>
        <w:ind w:left="0" w:firstLine="0"/>
        <w:jc w:val="both"/>
        <w:rPr>
          <w:rFonts w:ascii="Arial" w:hAnsi="Arial" w:cs="Arial"/>
          <w:b/>
          <w:color w:val="C00000"/>
          <w:sz w:val="22"/>
          <w:szCs w:val="22"/>
        </w:rPr>
      </w:pPr>
      <w:r>
        <w:rPr>
          <w:rFonts w:ascii="Arial" w:hAnsi="Arial" w:cs="Arial"/>
          <w:b/>
          <w:color w:val="C00000"/>
          <w:sz w:val="22"/>
          <w:szCs w:val="22"/>
        </w:rPr>
        <w:t>Fecha: Domingo</w:t>
      </w:r>
      <w:r w:rsidR="006A3BED" w:rsidRPr="00AA31DF">
        <w:rPr>
          <w:rFonts w:ascii="Arial" w:hAnsi="Arial" w:cs="Arial"/>
          <w:b/>
          <w:color w:val="C00000"/>
          <w:sz w:val="22"/>
          <w:szCs w:val="22"/>
        </w:rPr>
        <w:t xml:space="preserve"> 6</w:t>
      </w:r>
      <w:r w:rsidR="00FA00B7" w:rsidRPr="00AA31DF">
        <w:rPr>
          <w:rFonts w:ascii="Arial" w:hAnsi="Arial" w:cs="Arial"/>
          <w:b/>
          <w:color w:val="C00000"/>
          <w:sz w:val="22"/>
          <w:szCs w:val="22"/>
        </w:rPr>
        <w:t xml:space="preserve"> de </w:t>
      </w:r>
      <w:r w:rsidR="00E848AD" w:rsidRPr="00AA31DF">
        <w:rPr>
          <w:rFonts w:ascii="Arial" w:hAnsi="Arial" w:cs="Arial"/>
          <w:b/>
          <w:color w:val="C00000"/>
          <w:sz w:val="22"/>
          <w:szCs w:val="22"/>
        </w:rPr>
        <w:t xml:space="preserve">septiembre de </w:t>
      </w:r>
      <w:r w:rsidR="006A3BED" w:rsidRPr="00AA31DF">
        <w:rPr>
          <w:rFonts w:ascii="Arial" w:hAnsi="Arial" w:cs="Arial"/>
          <w:b/>
          <w:color w:val="C00000"/>
          <w:sz w:val="22"/>
          <w:szCs w:val="22"/>
        </w:rPr>
        <w:t>2020</w:t>
      </w:r>
      <w:r w:rsidR="00EF584C" w:rsidRPr="00AA31DF">
        <w:rPr>
          <w:rFonts w:ascii="Arial" w:hAnsi="Arial" w:cs="Arial"/>
          <w:b/>
          <w:color w:val="C00000"/>
          <w:sz w:val="22"/>
          <w:szCs w:val="22"/>
        </w:rPr>
        <w:t xml:space="preserve"> Día Central de la Jornada Europea de la Cultura Judía </w:t>
      </w:r>
    </w:p>
    <w:p w:rsidR="00FA00B7" w:rsidRPr="00AA31DF" w:rsidRDefault="00FA00B7" w:rsidP="00FA00B7">
      <w:pPr>
        <w:numPr>
          <w:ilvl w:val="0"/>
          <w:numId w:val="1"/>
        </w:numPr>
        <w:spacing w:line="360" w:lineRule="auto"/>
        <w:jc w:val="both"/>
        <w:rPr>
          <w:rFonts w:ascii="Arial" w:hAnsi="Arial" w:cs="Arial"/>
          <w:b/>
          <w:sz w:val="22"/>
          <w:szCs w:val="22"/>
        </w:rPr>
      </w:pPr>
      <w:r w:rsidRPr="00AA31DF">
        <w:rPr>
          <w:rFonts w:ascii="Arial" w:hAnsi="Arial" w:cs="Arial"/>
          <w:b/>
          <w:sz w:val="22"/>
          <w:szCs w:val="22"/>
        </w:rPr>
        <w:t xml:space="preserve">Hora: </w:t>
      </w:r>
      <w:r w:rsidR="00E848AD" w:rsidRPr="00AA31DF">
        <w:rPr>
          <w:rFonts w:ascii="Arial" w:hAnsi="Arial" w:cs="Arial"/>
          <w:sz w:val="22"/>
          <w:szCs w:val="22"/>
        </w:rPr>
        <w:t>10.30 h</w:t>
      </w:r>
      <w:r w:rsidRPr="00AA31DF">
        <w:rPr>
          <w:rFonts w:ascii="Arial" w:hAnsi="Arial" w:cs="Arial"/>
          <w:sz w:val="22"/>
          <w:szCs w:val="22"/>
        </w:rPr>
        <w:t xml:space="preserve"> </w:t>
      </w:r>
    </w:p>
    <w:p w:rsidR="00FA00B7" w:rsidRPr="00AA31DF" w:rsidRDefault="00FA00B7" w:rsidP="00FA00B7">
      <w:pPr>
        <w:numPr>
          <w:ilvl w:val="0"/>
          <w:numId w:val="1"/>
        </w:numPr>
        <w:spacing w:line="360" w:lineRule="auto"/>
        <w:jc w:val="both"/>
        <w:rPr>
          <w:rFonts w:ascii="Arial" w:hAnsi="Arial" w:cs="Arial"/>
          <w:b/>
          <w:sz w:val="22"/>
          <w:szCs w:val="22"/>
        </w:rPr>
      </w:pPr>
      <w:r w:rsidRPr="00AA31DF">
        <w:rPr>
          <w:rFonts w:ascii="Arial" w:hAnsi="Arial" w:cs="Arial"/>
          <w:b/>
          <w:sz w:val="22"/>
          <w:szCs w:val="22"/>
        </w:rPr>
        <w:t xml:space="preserve">Punto de salida: </w:t>
      </w:r>
      <w:r w:rsidRPr="00AA31DF">
        <w:rPr>
          <w:rFonts w:ascii="Arial" w:hAnsi="Arial" w:cs="Arial"/>
          <w:sz w:val="22"/>
          <w:szCs w:val="22"/>
        </w:rPr>
        <w:t xml:space="preserve">Castillo del Moral </w:t>
      </w:r>
    </w:p>
    <w:p w:rsidR="0085407F" w:rsidRPr="00AA31DF" w:rsidRDefault="0085407F" w:rsidP="0085407F">
      <w:pPr>
        <w:numPr>
          <w:ilvl w:val="4"/>
          <w:numId w:val="1"/>
        </w:numPr>
        <w:tabs>
          <w:tab w:val="num" w:pos="0"/>
        </w:tabs>
        <w:spacing w:line="360" w:lineRule="auto"/>
        <w:ind w:left="0" w:firstLine="0"/>
        <w:jc w:val="both"/>
        <w:rPr>
          <w:rFonts w:ascii="Arial" w:hAnsi="Arial" w:cs="Arial"/>
          <w:b/>
          <w:sz w:val="22"/>
          <w:szCs w:val="22"/>
        </w:rPr>
      </w:pPr>
      <w:r w:rsidRPr="00AA31DF">
        <w:rPr>
          <w:rFonts w:ascii="Arial" w:hAnsi="Arial" w:cs="Arial"/>
          <w:b/>
          <w:sz w:val="22"/>
          <w:szCs w:val="22"/>
        </w:rPr>
        <w:t xml:space="preserve">Inscripción previa: </w:t>
      </w:r>
      <w:r w:rsidRPr="00AA31DF">
        <w:rPr>
          <w:rFonts w:ascii="Arial" w:hAnsi="Arial" w:cs="Arial"/>
          <w:sz w:val="22"/>
          <w:szCs w:val="22"/>
        </w:rPr>
        <w:t xml:space="preserve">Sí. En el Catillo del Moral en horario de apertura o por correo electrónico a </w:t>
      </w:r>
      <w:hyperlink r:id="rId10" w:history="1">
        <w:r w:rsidR="00283D61" w:rsidRPr="009306F5">
          <w:rPr>
            <w:rStyle w:val="Hipervnculo"/>
            <w:rFonts w:ascii="Arial" w:hAnsi="Arial" w:cs="Arial"/>
            <w:sz w:val="22"/>
            <w:szCs w:val="22"/>
          </w:rPr>
          <w:t>lucena@tuhistoria.org</w:t>
        </w:r>
      </w:hyperlink>
      <w:r w:rsidRPr="00AA31DF">
        <w:rPr>
          <w:rFonts w:ascii="Arial" w:hAnsi="Arial" w:cs="Arial"/>
          <w:sz w:val="22"/>
          <w:szCs w:val="22"/>
        </w:rPr>
        <w:t xml:space="preserve">  </w:t>
      </w:r>
    </w:p>
    <w:p w:rsidR="00E55AF0" w:rsidRPr="00AA31DF" w:rsidRDefault="00DA1AF1" w:rsidP="00E55AF0">
      <w:pPr>
        <w:numPr>
          <w:ilvl w:val="4"/>
          <w:numId w:val="1"/>
        </w:numPr>
        <w:tabs>
          <w:tab w:val="num" w:pos="0"/>
        </w:tabs>
        <w:spacing w:line="360" w:lineRule="auto"/>
        <w:ind w:left="0" w:firstLine="0"/>
        <w:jc w:val="both"/>
        <w:rPr>
          <w:rFonts w:ascii="Arial" w:hAnsi="Arial" w:cs="Arial"/>
          <w:b/>
          <w:sz w:val="22"/>
          <w:szCs w:val="22"/>
        </w:rPr>
      </w:pPr>
      <w:r w:rsidRPr="00AA31DF">
        <w:rPr>
          <w:rFonts w:ascii="Arial" w:hAnsi="Arial" w:cs="Arial"/>
          <w:b/>
          <w:sz w:val="22"/>
          <w:szCs w:val="22"/>
        </w:rPr>
        <w:t>Plazas limitadas</w:t>
      </w:r>
      <w:r w:rsidR="0085407F" w:rsidRPr="00AA31DF">
        <w:rPr>
          <w:rFonts w:ascii="Arial" w:hAnsi="Arial" w:cs="Arial"/>
          <w:sz w:val="22"/>
          <w:szCs w:val="22"/>
        </w:rPr>
        <w:t xml:space="preserve"> por riguroso orden de fecha de inscripción. </w:t>
      </w:r>
      <w:r w:rsidR="005F7B35">
        <w:rPr>
          <w:rFonts w:ascii="Arial" w:hAnsi="Arial" w:cs="Arial"/>
          <w:sz w:val="22"/>
          <w:szCs w:val="22"/>
        </w:rPr>
        <w:t>(Máximo 19 personas en cumplimiento de la normativa del COVID19 para este tipo de actividades)</w:t>
      </w:r>
    </w:p>
    <w:p w:rsidR="00FA00B7" w:rsidRPr="00AA31DF" w:rsidRDefault="00FA00B7" w:rsidP="00FA00B7">
      <w:pPr>
        <w:spacing w:line="360" w:lineRule="auto"/>
        <w:jc w:val="both"/>
        <w:rPr>
          <w:rFonts w:ascii="Arial" w:hAnsi="Arial" w:cs="Arial"/>
          <w:sz w:val="22"/>
          <w:szCs w:val="22"/>
        </w:rPr>
      </w:pPr>
      <w:r w:rsidRPr="00AA31DF">
        <w:rPr>
          <w:rFonts w:ascii="Arial" w:hAnsi="Arial" w:cs="Arial"/>
          <w:b/>
          <w:sz w:val="22"/>
          <w:szCs w:val="22"/>
        </w:rPr>
        <w:t xml:space="preserve">Precio: </w:t>
      </w:r>
      <w:r w:rsidR="00E848AD" w:rsidRPr="00AA31DF">
        <w:rPr>
          <w:rFonts w:ascii="Arial" w:hAnsi="Arial" w:cs="Arial"/>
          <w:sz w:val="22"/>
          <w:szCs w:val="22"/>
        </w:rPr>
        <w:t>Gratuita</w:t>
      </w:r>
      <w:r w:rsidR="00E848AD" w:rsidRPr="00AA31DF">
        <w:rPr>
          <w:rFonts w:ascii="Arial" w:hAnsi="Arial" w:cs="Arial"/>
          <w:b/>
          <w:sz w:val="22"/>
          <w:szCs w:val="22"/>
        </w:rPr>
        <w:t xml:space="preserve"> </w:t>
      </w:r>
      <w:r w:rsidR="00853DC8" w:rsidRPr="00AA31DF">
        <w:rPr>
          <w:rFonts w:ascii="Arial" w:hAnsi="Arial" w:cs="Arial"/>
          <w:sz w:val="22"/>
          <w:szCs w:val="22"/>
        </w:rPr>
        <w:t>con motivo de la</w:t>
      </w:r>
      <w:r w:rsidR="00E848AD" w:rsidRPr="00AA31DF">
        <w:rPr>
          <w:rFonts w:ascii="Arial" w:hAnsi="Arial" w:cs="Arial"/>
          <w:sz w:val="22"/>
          <w:szCs w:val="22"/>
        </w:rPr>
        <w:t xml:space="preserve"> XX</w:t>
      </w:r>
      <w:r w:rsidR="0086504D" w:rsidRPr="00AA31DF">
        <w:rPr>
          <w:rFonts w:ascii="Arial" w:hAnsi="Arial" w:cs="Arial"/>
          <w:sz w:val="22"/>
          <w:szCs w:val="22"/>
        </w:rPr>
        <w:t>I JECJ 2020</w:t>
      </w:r>
    </w:p>
    <w:p w:rsidR="00FA00B7" w:rsidRDefault="00FA00B7" w:rsidP="00FA00B7">
      <w:pPr>
        <w:spacing w:line="360" w:lineRule="auto"/>
        <w:jc w:val="both"/>
        <w:rPr>
          <w:rFonts w:ascii="Arial" w:hAnsi="Arial" w:cs="Arial"/>
          <w:sz w:val="22"/>
          <w:szCs w:val="22"/>
        </w:rPr>
      </w:pPr>
      <w:r w:rsidRPr="00AA31DF">
        <w:rPr>
          <w:rFonts w:ascii="Arial" w:hAnsi="Arial" w:cs="Arial"/>
          <w:b/>
          <w:bCs/>
          <w:sz w:val="22"/>
          <w:szCs w:val="22"/>
        </w:rPr>
        <w:t xml:space="preserve">Temática: </w:t>
      </w:r>
      <w:r w:rsidRPr="00AA31DF">
        <w:rPr>
          <w:rFonts w:ascii="Arial" w:hAnsi="Arial" w:cs="Arial"/>
          <w:sz w:val="22"/>
          <w:szCs w:val="22"/>
        </w:rPr>
        <w:t xml:space="preserve">Una agradable experiencia en la que viajaremos en el tiempo hasta la Perla de Sefarad, nombre con el que se conocía a Lucena entre los judíos. Acompañados por una anfitriona de “Tu historia”,  comenzará  la experiencia con una degustación de dulces sefardíes para realizar a continuación un recorrido a lo largo del cual iremos descubriendo lugares y elementos del patrimonio </w:t>
      </w:r>
      <w:r w:rsidR="00733985" w:rsidRPr="00AA31DF">
        <w:rPr>
          <w:rFonts w:ascii="Arial" w:hAnsi="Arial" w:cs="Arial"/>
          <w:sz w:val="22"/>
          <w:szCs w:val="22"/>
        </w:rPr>
        <w:t xml:space="preserve">tangible e intangible de la </w:t>
      </w:r>
      <w:r w:rsidRPr="00AA31DF">
        <w:rPr>
          <w:rFonts w:ascii="Arial" w:hAnsi="Arial" w:cs="Arial"/>
          <w:sz w:val="22"/>
          <w:szCs w:val="22"/>
        </w:rPr>
        <w:t xml:space="preserve">cultural e histórico de Lucena </w:t>
      </w:r>
      <w:r w:rsidR="00E848AD" w:rsidRPr="00AA31DF">
        <w:rPr>
          <w:rFonts w:ascii="Arial" w:hAnsi="Arial" w:cs="Arial"/>
          <w:sz w:val="22"/>
          <w:szCs w:val="22"/>
        </w:rPr>
        <w:t xml:space="preserve">Sefardí, </w:t>
      </w:r>
      <w:r w:rsidR="00522B75" w:rsidRPr="00AA31DF">
        <w:rPr>
          <w:rFonts w:ascii="Arial" w:hAnsi="Arial" w:cs="Arial"/>
          <w:sz w:val="22"/>
          <w:szCs w:val="22"/>
        </w:rPr>
        <w:t>relacionados con la época</w:t>
      </w:r>
      <w:r w:rsidR="00A60BC6" w:rsidRPr="00AA31DF">
        <w:rPr>
          <w:rFonts w:ascii="Arial" w:hAnsi="Arial" w:cs="Arial"/>
          <w:sz w:val="22"/>
          <w:szCs w:val="22"/>
        </w:rPr>
        <w:t xml:space="preserve"> de </w:t>
      </w:r>
      <w:r w:rsidR="00E848AD" w:rsidRPr="00AA31DF">
        <w:rPr>
          <w:rFonts w:ascii="Arial" w:hAnsi="Arial" w:cs="Arial"/>
          <w:sz w:val="22"/>
          <w:szCs w:val="22"/>
        </w:rPr>
        <w:t>máximo</w:t>
      </w:r>
      <w:r w:rsidR="00A60BC6" w:rsidRPr="00AA31DF">
        <w:rPr>
          <w:rFonts w:ascii="Arial" w:hAnsi="Arial" w:cs="Arial"/>
          <w:sz w:val="22"/>
          <w:szCs w:val="22"/>
        </w:rPr>
        <w:t xml:space="preserve"> esplendor de la </w:t>
      </w:r>
      <w:r w:rsidRPr="00AA31DF">
        <w:rPr>
          <w:rFonts w:ascii="Arial" w:hAnsi="Arial" w:cs="Arial"/>
          <w:sz w:val="22"/>
          <w:szCs w:val="22"/>
        </w:rPr>
        <w:t xml:space="preserve">Perla de Sefarad. Un itinerario que nos evocará el pasado sefardí de la novia de Israel, </w:t>
      </w:r>
      <w:r w:rsidRPr="00AA31DF">
        <w:rPr>
          <w:rFonts w:ascii="Arial" w:hAnsi="Arial" w:cs="Arial"/>
          <w:sz w:val="22"/>
          <w:szCs w:val="22"/>
        </w:rPr>
        <w:lastRenderedPageBreak/>
        <w:t xml:space="preserve">nombre con el que era conocida Eliossana, cuya importancia la hizo ser conocida </w:t>
      </w:r>
      <w:r w:rsidR="00E848AD" w:rsidRPr="00AA31DF">
        <w:rPr>
          <w:rFonts w:ascii="Arial" w:hAnsi="Arial" w:cs="Arial"/>
          <w:sz w:val="22"/>
          <w:szCs w:val="22"/>
        </w:rPr>
        <w:t>como "la Ciudad de los Poetas</w:t>
      </w:r>
      <w:r w:rsidR="006A3BED" w:rsidRPr="00AA31DF">
        <w:rPr>
          <w:rFonts w:ascii="Arial" w:hAnsi="Arial" w:cs="Arial"/>
          <w:sz w:val="22"/>
          <w:szCs w:val="22"/>
        </w:rPr>
        <w:t>”.</w:t>
      </w:r>
      <w:r w:rsidR="001B1111" w:rsidRPr="00AA31DF">
        <w:rPr>
          <w:rFonts w:ascii="Arial" w:hAnsi="Arial" w:cs="Arial"/>
          <w:sz w:val="22"/>
          <w:szCs w:val="22"/>
        </w:rPr>
        <w:t xml:space="preserve"> </w:t>
      </w:r>
    </w:p>
    <w:p w:rsidR="004751E8" w:rsidRPr="00AA31DF" w:rsidRDefault="00050D71" w:rsidP="00FA00B7">
      <w:pPr>
        <w:spacing w:line="360" w:lineRule="auto"/>
        <w:jc w:val="both"/>
        <w:rPr>
          <w:rFonts w:ascii="Arial" w:hAnsi="Arial" w:cs="Arial"/>
          <w:sz w:val="22"/>
          <w:szCs w:val="22"/>
        </w:rPr>
      </w:pPr>
      <w:r>
        <w:rPr>
          <w:rFonts w:ascii="Arial" w:hAnsi="Arial" w:cs="Arial"/>
          <w:b/>
          <w:sz w:val="22"/>
          <w:szCs w:val="22"/>
        </w:rPr>
        <w:t xml:space="preserve">Incluye: </w:t>
      </w:r>
      <w:r w:rsidR="004751E8">
        <w:rPr>
          <w:rFonts w:ascii="Arial" w:hAnsi="Arial" w:cs="Arial"/>
          <w:sz w:val="22"/>
          <w:szCs w:val="22"/>
        </w:rPr>
        <w:t xml:space="preserve">Guía oficial para la visita, entrada a los monumentos, degustación de dulces sefardíes y disco “Perla de Sefarad” del Coro Elí </w:t>
      </w:r>
      <w:proofErr w:type="spellStart"/>
      <w:r w:rsidR="004751E8">
        <w:rPr>
          <w:rFonts w:ascii="Arial" w:hAnsi="Arial" w:cs="Arial"/>
          <w:sz w:val="22"/>
          <w:szCs w:val="22"/>
        </w:rPr>
        <w:t>Hoshaná</w:t>
      </w:r>
      <w:proofErr w:type="spellEnd"/>
      <w:r w:rsidR="004751E8">
        <w:rPr>
          <w:rFonts w:ascii="Arial" w:hAnsi="Arial" w:cs="Arial"/>
          <w:sz w:val="22"/>
          <w:szCs w:val="22"/>
        </w:rPr>
        <w:t xml:space="preserve">.  </w:t>
      </w:r>
    </w:p>
    <w:p w:rsidR="0086504D" w:rsidRPr="00AA31DF" w:rsidRDefault="0086504D" w:rsidP="0086504D">
      <w:pPr>
        <w:numPr>
          <w:ilvl w:val="4"/>
          <w:numId w:val="1"/>
        </w:numPr>
        <w:tabs>
          <w:tab w:val="num" w:pos="0"/>
        </w:tabs>
        <w:spacing w:line="360" w:lineRule="auto"/>
        <w:ind w:left="0" w:firstLine="0"/>
        <w:jc w:val="both"/>
        <w:rPr>
          <w:rFonts w:ascii="Arial" w:hAnsi="Arial" w:cs="Arial"/>
          <w:b/>
          <w:sz w:val="22"/>
          <w:szCs w:val="22"/>
        </w:rPr>
      </w:pPr>
      <w:r w:rsidRPr="00AA31DF">
        <w:rPr>
          <w:rFonts w:ascii="Arial" w:hAnsi="Arial" w:cs="Arial"/>
          <w:b/>
          <w:sz w:val="22"/>
          <w:szCs w:val="22"/>
        </w:rPr>
        <w:t xml:space="preserve">Organiza y  patrocina: </w:t>
      </w:r>
      <w:r w:rsidRPr="00AA31DF">
        <w:rPr>
          <w:rFonts w:ascii="Arial" w:hAnsi="Arial" w:cs="Arial"/>
          <w:sz w:val="22"/>
          <w:szCs w:val="22"/>
        </w:rPr>
        <w:t xml:space="preserve">Delegación de Turismo y Red de Juderías de España </w:t>
      </w:r>
    </w:p>
    <w:p w:rsidR="0047257B" w:rsidRPr="00AA31DF" w:rsidRDefault="0047257B" w:rsidP="00F619DD">
      <w:pPr>
        <w:tabs>
          <w:tab w:val="left" w:pos="993"/>
        </w:tabs>
        <w:spacing w:line="360" w:lineRule="auto"/>
        <w:jc w:val="both"/>
        <w:rPr>
          <w:rFonts w:ascii="Arial" w:hAnsi="Arial" w:cs="Arial"/>
          <w:b/>
          <w:sz w:val="22"/>
          <w:szCs w:val="22"/>
        </w:rPr>
      </w:pPr>
    </w:p>
    <w:p w:rsidR="006A3BED" w:rsidRPr="00805B9B" w:rsidRDefault="006A3BED" w:rsidP="006A3BED">
      <w:pPr>
        <w:tabs>
          <w:tab w:val="left" w:pos="993"/>
        </w:tabs>
        <w:spacing w:line="360" w:lineRule="auto"/>
        <w:jc w:val="both"/>
        <w:rPr>
          <w:rFonts w:ascii="Arial" w:hAnsi="Arial" w:cs="Arial"/>
          <w:b/>
          <w:color w:val="548DD4" w:themeColor="text2" w:themeTint="99"/>
          <w:sz w:val="22"/>
          <w:szCs w:val="22"/>
        </w:rPr>
      </w:pPr>
      <w:r w:rsidRPr="00AA31DF">
        <w:rPr>
          <w:rFonts w:ascii="Arial" w:hAnsi="Arial" w:cs="Arial"/>
          <w:b/>
          <w:sz w:val="22"/>
          <w:szCs w:val="22"/>
        </w:rPr>
        <w:t>2.- Actividad (</w:t>
      </w:r>
      <w:r w:rsidRPr="00AA31DF">
        <w:rPr>
          <w:rFonts w:ascii="Arial" w:hAnsi="Arial" w:cs="Arial"/>
          <w:b/>
          <w:i/>
          <w:sz w:val="22"/>
          <w:szCs w:val="22"/>
        </w:rPr>
        <w:t>título</w:t>
      </w:r>
      <w:r w:rsidRPr="00AA31DF">
        <w:rPr>
          <w:rFonts w:ascii="Arial" w:hAnsi="Arial" w:cs="Arial"/>
          <w:b/>
          <w:sz w:val="22"/>
          <w:szCs w:val="22"/>
        </w:rPr>
        <w:t xml:space="preserve">): </w:t>
      </w:r>
      <w:r w:rsidR="0007260F">
        <w:rPr>
          <w:rFonts w:ascii="Arial" w:hAnsi="Arial" w:cs="Arial"/>
          <w:b/>
          <w:color w:val="548DD4" w:themeColor="text2" w:themeTint="99"/>
          <w:sz w:val="22"/>
          <w:szCs w:val="22"/>
        </w:rPr>
        <w:t>ATARDECERES EN LA NECRÓPOLIS JUDÍA</w:t>
      </w:r>
    </w:p>
    <w:p w:rsidR="006A3BED" w:rsidRPr="00AA31DF" w:rsidRDefault="006A3BED" w:rsidP="006A3BED">
      <w:pPr>
        <w:tabs>
          <w:tab w:val="left" w:pos="993"/>
        </w:tabs>
        <w:spacing w:line="360" w:lineRule="auto"/>
        <w:jc w:val="both"/>
        <w:rPr>
          <w:rFonts w:ascii="Arial" w:hAnsi="Arial" w:cs="Arial"/>
          <w:b/>
          <w:color w:val="C00000"/>
          <w:sz w:val="22"/>
          <w:szCs w:val="22"/>
        </w:rPr>
      </w:pPr>
      <w:r w:rsidRPr="00AA31DF">
        <w:rPr>
          <w:rFonts w:ascii="Arial" w:hAnsi="Arial" w:cs="Arial"/>
          <w:b/>
          <w:color w:val="C00000"/>
          <w:sz w:val="22"/>
          <w:szCs w:val="22"/>
        </w:rPr>
        <w:t xml:space="preserve">Fecha: </w:t>
      </w:r>
      <w:r w:rsidR="00A13F18">
        <w:rPr>
          <w:rFonts w:ascii="Arial" w:hAnsi="Arial" w:cs="Arial"/>
          <w:b/>
          <w:color w:val="C00000"/>
          <w:sz w:val="22"/>
          <w:szCs w:val="22"/>
        </w:rPr>
        <w:t>Jueves 10 de</w:t>
      </w:r>
      <w:r w:rsidRPr="00AA31DF">
        <w:rPr>
          <w:rFonts w:ascii="Arial" w:hAnsi="Arial" w:cs="Arial"/>
          <w:b/>
          <w:color w:val="C00000"/>
          <w:sz w:val="22"/>
          <w:szCs w:val="22"/>
        </w:rPr>
        <w:t xml:space="preserve"> septiembre de 2020</w:t>
      </w:r>
    </w:p>
    <w:p w:rsidR="006A3BED" w:rsidRPr="00805B9B" w:rsidRDefault="006A3BED" w:rsidP="006A3BED">
      <w:pPr>
        <w:tabs>
          <w:tab w:val="left" w:pos="993"/>
        </w:tabs>
        <w:spacing w:line="360" w:lineRule="auto"/>
        <w:jc w:val="both"/>
        <w:rPr>
          <w:rFonts w:ascii="Arial" w:hAnsi="Arial" w:cs="Arial"/>
          <w:sz w:val="22"/>
          <w:szCs w:val="22"/>
        </w:rPr>
      </w:pPr>
      <w:r w:rsidRPr="00AA31DF">
        <w:rPr>
          <w:rFonts w:ascii="Arial" w:hAnsi="Arial" w:cs="Arial"/>
          <w:b/>
          <w:sz w:val="22"/>
          <w:szCs w:val="22"/>
        </w:rPr>
        <w:t>Hora</w:t>
      </w:r>
      <w:r w:rsidRPr="00AA31DF">
        <w:rPr>
          <w:rFonts w:ascii="Arial" w:hAnsi="Arial" w:cs="Arial"/>
          <w:b/>
          <w:color w:val="FF0000"/>
          <w:sz w:val="22"/>
          <w:szCs w:val="22"/>
        </w:rPr>
        <w:t xml:space="preserve">: </w:t>
      </w:r>
      <w:r w:rsidR="00A13F18" w:rsidRPr="00805B9B">
        <w:rPr>
          <w:rFonts w:ascii="Arial" w:hAnsi="Arial" w:cs="Arial"/>
          <w:sz w:val="22"/>
          <w:szCs w:val="22"/>
        </w:rPr>
        <w:t xml:space="preserve">tres pases de media hora cada uno. 20:30 h – 21:15 h y 22:30 h </w:t>
      </w:r>
    </w:p>
    <w:p w:rsidR="006A3BED" w:rsidRDefault="006A3BED" w:rsidP="006A3BED">
      <w:pPr>
        <w:numPr>
          <w:ilvl w:val="0"/>
          <w:numId w:val="1"/>
        </w:numPr>
        <w:spacing w:line="360" w:lineRule="auto"/>
        <w:jc w:val="both"/>
        <w:rPr>
          <w:rFonts w:ascii="Arial" w:hAnsi="Arial" w:cs="Arial"/>
          <w:sz w:val="22"/>
          <w:szCs w:val="22"/>
        </w:rPr>
      </w:pPr>
      <w:r w:rsidRPr="00AA31DF">
        <w:rPr>
          <w:rFonts w:ascii="Arial" w:hAnsi="Arial" w:cs="Arial"/>
          <w:b/>
          <w:sz w:val="22"/>
          <w:szCs w:val="22"/>
        </w:rPr>
        <w:t xml:space="preserve">Lugar: </w:t>
      </w:r>
      <w:r w:rsidR="005F7B35">
        <w:rPr>
          <w:rFonts w:ascii="Arial" w:hAnsi="Arial" w:cs="Arial"/>
          <w:sz w:val="22"/>
          <w:szCs w:val="22"/>
        </w:rPr>
        <w:t>Necrópolis Judía</w:t>
      </w:r>
    </w:p>
    <w:p w:rsidR="00A829FF" w:rsidRPr="00AA31DF" w:rsidRDefault="00A829FF" w:rsidP="00A829FF">
      <w:pPr>
        <w:numPr>
          <w:ilvl w:val="4"/>
          <w:numId w:val="1"/>
        </w:numPr>
        <w:tabs>
          <w:tab w:val="num" w:pos="0"/>
        </w:tabs>
        <w:spacing w:line="360" w:lineRule="auto"/>
        <w:ind w:left="0" w:firstLine="0"/>
        <w:jc w:val="both"/>
        <w:rPr>
          <w:rFonts w:ascii="Arial" w:hAnsi="Arial" w:cs="Arial"/>
          <w:b/>
          <w:sz w:val="22"/>
          <w:szCs w:val="22"/>
        </w:rPr>
      </w:pPr>
      <w:r w:rsidRPr="00AA31DF">
        <w:rPr>
          <w:rFonts w:ascii="Arial" w:hAnsi="Arial" w:cs="Arial"/>
          <w:b/>
          <w:sz w:val="22"/>
          <w:szCs w:val="22"/>
        </w:rPr>
        <w:t xml:space="preserve">Inscripción previa: </w:t>
      </w:r>
      <w:r w:rsidRPr="00AA31DF">
        <w:rPr>
          <w:rFonts w:ascii="Arial" w:hAnsi="Arial" w:cs="Arial"/>
          <w:sz w:val="22"/>
          <w:szCs w:val="22"/>
        </w:rPr>
        <w:t xml:space="preserve">Sí. En el Catillo del Moral en horario de apertura o por correo electrónico a </w:t>
      </w:r>
      <w:hyperlink r:id="rId11" w:history="1">
        <w:r w:rsidR="00F11BF1" w:rsidRPr="006E35F8">
          <w:rPr>
            <w:rStyle w:val="Hipervnculo"/>
            <w:rFonts w:ascii="Arial" w:hAnsi="Arial" w:cs="Arial"/>
            <w:sz w:val="22"/>
            <w:szCs w:val="22"/>
          </w:rPr>
          <w:t>lucena@tuhistoria.org</w:t>
        </w:r>
      </w:hyperlink>
      <w:r w:rsidRPr="00AA31DF">
        <w:rPr>
          <w:rFonts w:ascii="Arial" w:hAnsi="Arial" w:cs="Arial"/>
          <w:sz w:val="22"/>
          <w:szCs w:val="22"/>
        </w:rPr>
        <w:t xml:space="preserve">  </w:t>
      </w:r>
    </w:p>
    <w:p w:rsidR="005F7B35" w:rsidRPr="00AA31DF" w:rsidRDefault="005F7B35" w:rsidP="005F7B35">
      <w:pPr>
        <w:numPr>
          <w:ilvl w:val="4"/>
          <w:numId w:val="1"/>
        </w:numPr>
        <w:tabs>
          <w:tab w:val="num" w:pos="0"/>
        </w:tabs>
        <w:spacing w:line="360" w:lineRule="auto"/>
        <w:ind w:left="0" w:firstLine="0"/>
        <w:jc w:val="both"/>
        <w:rPr>
          <w:rFonts w:ascii="Arial" w:hAnsi="Arial" w:cs="Arial"/>
          <w:b/>
          <w:sz w:val="22"/>
          <w:szCs w:val="22"/>
        </w:rPr>
      </w:pPr>
      <w:r w:rsidRPr="005F7B35">
        <w:rPr>
          <w:rFonts w:ascii="Arial" w:hAnsi="Arial" w:cs="Arial"/>
          <w:b/>
          <w:sz w:val="22"/>
          <w:szCs w:val="22"/>
        </w:rPr>
        <w:t>Plazas limitadas</w:t>
      </w:r>
      <w:r w:rsidRPr="005F7B35">
        <w:rPr>
          <w:rFonts w:ascii="Arial" w:hAnsi="Arial" w:cs="Arial"/>
          <w:sz w:val="22"/>
          <w:szCs w:val="22"/>
        </w:rPr>
        <w:t xml:space="preserve"> por riguroso orden de fecha de inscripción. </w:t>
      </w:r>
      <w:r>
        <w:rPr>
          <w:rFonts w:ascii="Arial" w:hAnsi="Arial" w:cs="Arial"/>
          <w:sz w:val="22"/>
          <w:szCs w:val="22"/>
        </w:rPr>
        <w:t>(Máximo 19 personas en cumplimiento de la normativa del COVID19 para este tipo de actividades)</w:t>
      </w:r>
    </w:p>
    <w:p w:rsidR="006A3BED" w:rsidRPr="005F7B35" w:rsidRDefault="006A3BED" w:rsidP="005F7B35">
      <w:pPr>
        <w:numPr>
          <w:ilvl w:val="0"/>
          <w:numId w:val="1"/>
        </w:numPr>
        <w:spacing w:line="360" w:lineRule="auto"/>
        <w:jc w:val="both"/>
        <w:rPr>
          <w:rFonts w:ascii="Arial" w:hAnsi="Arial" w:cs="Arial"/>
          <w:sz w:val="22"/>
          <w:szCs w:val="22"/>
        </w:rPr>
      </w:pPr>
      <w:r w:rsidRPr="005F7B35">
        <w:rPr>
          <w:rFonts w:ascii="Arial" w:hAnsi="Arial" w:cs="Arial"/>
          <w:b/>
          <w:sz w:val="22"/>
          <w:szCs w:val="22"/>
        </w:rPr>
        <w:t xml:space="preserve">Precio: </w:t>
      </w:r>
      <w:r w:rsidR="005F7B35" w:rsidRPr="005F7B35">
        <w:rPr>
          <w:rFonts w:ascii="Arial" w:hAnsi="Arial" w:cs="Arial"/>
          <w:sz w:val="22"/>
          <w:szCs w:val="22"/>
        </w:rPr>
        <w:t>Gratuita con motivo de la XXI JECJ 2020</w:t>
      </w:r>
    </w:p>
    <w:p w:rsidR="006A3BED" w:rsidRPr="00AA31DF" w:rsidRDefault="005F7B35" w:rsidP="00F619DD">
      <w:pPr>
        <w:tabs>
          <w:tab w:val="left" w:pos="993"/>
        </w:tabs>
        <w:spacing w:line="360" w:lineRule="auto"/>
        <w:jc w:val="both"/>
        <w:rPr>
          <w:rFonts w:ascii="Arial" w:hAnsi="Arial" w:cs="Arial"/>
          <w:b/>
          <w:sz w:val="22"/>
          <w:szCs w:val="22"/>
        </w:rPr>
      </w:pPr>
      <w:r w:rsidRPr="00AA31DF">
        <w:rPr>
          <w:rFonts w:ascii="Arial" w:hAnsi="Arial" w:cs="Arial"/>
          <w:b/>
          <w:bCs/>
          <w:sz w:val="22"/>
          <w:szCs w:val="22"/>
        </w:rPr>
        <w:t>Temática:</w:t>
      </w:r>
      <w:r w:rsidR="005F4C53">
        <w:rPr>
          <w:rFonts w:ascii="Arial" w:hAnsi="Arial" w:cs="Arial"/>
          <w:b/>
          <w:bCs/>
          <w:sz w:val="22"/>
          <w:szCs w:val="22"/>
        </w:rPr>
        <w:t xml:space="preserve"> </w:t>
      </w:r>
      <w:r w:rsidR="005F4C53" w:rsidRPr="005F4C53">
        <w:rPr>
          <w:rFonts w:ascii="Arial" w:hAnsi="Arial" w:cs="Arial"/>
          <w:sz w:val="22"/>
          <w:szCs w:val="22"/>
        </w:rPr>
        <w:t>Con la ayuda de una anfitriona y gracias a teatralizaciones virtuales, conocerás la Necrópolis judía de Lucena, enclave monumental de gran importancia para comprender el pasado sefardí de Lucena. La Necrópolis Judía de Eliossana apareció en el 2006 en unos trabajos en la Ronda Sur. Este hallazgo casu</w:t>
      </w:r>
      <w:r w:rsidR="005F4C53">
        <w:rPr>
          <w:rFonts w:ascii="Arial" w:hAnsi="Arial" w:cs="Arial"/>
          <w:sz w:val="22"/>
          <w:szCs w:val="22"/>
        </w:rPr>
        <w:t>al provocó la paralización de la</w:t>
      </w:r>
      <w:r w:rsidR="005F4C53" w:rsidRPr="005F4C53">
        <w:rPr>
          <w:rFonts w:ascii="Arial" w:hAnsi="Arial" w:cs="Arial"/>
          <w:sz w:val="22"/>
          <w:szCs w:val="22"/>
        </w:rPr>
        <w:t xml:space="preserve">s mismas para proceder a su estudio. Tras el análisis de las 346 tumbas halladas y la recuperación de una parte de los cuerpos de éstas, se procedió al </w:t>
      </w:r>
      <w:proofErr w:type="spellStart"/>
      <w:r w:rsidR="00C15F26">
        <w:rPr>
          <w:rFonts w:ascii="Arial" w:hAnsi="Arial" w:cs="Arial"/>
          <w:sz w:val="22"/>
          <w:szCs w:val="22"/>
        </w:rPr>
        <w:t>reenterram</w:t>
      </w:r>
      <w:r w:rsidR="005F4C53" w:rsidRPr="005F4C53">
        <w:rPr>
          <w:rFonts w:ascii="Arial" w:hAnsi="Arial" w:cs="Arial"/>
          <w:sz w:val="22"/>
          <w:szCs w:val="22"/>
        </w:rPr>
        <w:t>iento</w:t>
      </w:r>
      <w:proofErr w:type="spellEnd"/>
      <w:r w:rsidR="005F4C53" w:rsidRPr="005F4C53">
        <w:rPr>
          <w:rFonts w:ascii="Arial" w:hAnsi="Arial" w:cs="Arial"/>
          <w:sz w:val="22"/>
          <w:szCs w:val="22"/>
        </w:rPr>
        <w:t xml:space="preserve"> el 18 de diciembre de 2012. De esta forma, en su interior permanecen todavía cuerpos de los habitantes de la Eliossana del siglo X y XI. Las visitas tienen una duración de 30 minutos y </w:t>
      </w:r>
      <w:r w:rsidR="005F4C53" w:rsidRPr="005F4C53">
        <w:rPr>
          <w:rFonts w:ascii="Arial" w:hAnsi="Arial" w:cs="Arial"/>
          <w:b/>
          <w:bCs/>
          <w:sz w:val="22"/>
          <w:szCs w:val="22"/>
        </w:rPr>
        <w:t xml:space="preserve">resulta imprescindible para la realización de la misma disponer de móvil con datos de internet, aplicación para escanear códigos </w:t>
      </w:r>
      <w:r w:rsidR="005F4C53">
        <w:rPr>
          <w:rFonts w:ascii="Arial" w:hAnsi="Arial" w:cs="Arial"/>
          <w:b/>
          <w:bCs/>
          <w:sz w:val="22"/>
          <w:szCs w:val="22"/>
        </w:rPr>
        <w:t>QR</w:t>
      </w:r>
      <w:r w:rsidR="005F4C53" w:rsidRPr="005F4C53">
        <w:rPr>
          <w:rFonts w:ascii="Arial" w:hAnsi="Arial" w:cs="Arial"/>
          <w:b/>
          <w:bCs/>
          <w:sz w:val="22"/>
          <w:szCs w:val="22"/>
        </w:rPr>
        <w:t xml:space="preserve"> y auriculares</w:t>
      </w:r>
      <w:r w:rsidR="005F4C53" w:rsidRPr="005F4C53">
        <w:rPr>
          <w:rFonts w:ascii="Arial" w:hAnsi="Arial" w:cs="Arial"/>
          <w:sz w:val="22"/>
          <w:szCs w:val="22"/>
        </w:rPr>
        <w:t xml:space="preserve">. </w:t>
      </w:r>
    </w:p>
    <w:p w:rsidR="00656927" w:rsidRDefault="00656927" w:rsidP="00F619DD">
      <w:pPr>
        <w:tabs>
          <w:tab w:val="left" w:pos="993"/>
        </w:tabs>
        <w:spacing w:line="360" w:lineRule="auto"/>
        <w:jc w:val="both"/>
        <w:rPr>
          <w:rFonts w:ascii="Arial" w:hAnsi="Arial" w:cs="Arial"/>
          <w:b/>
          <w:sz w:val="22"/>
          <w:szCs w:val="22"/>
        </w:rPr>
      </w:pPr>
    </w:p>
    <w:p w:rsidR="00A25951" w:rsidRPr="00805B9B" w:rsidRDefault="00494B3E" w:rsidP="00A25951">
      <w:pPr>
        <w:numPr>
          <w:ilvl w:val="0"/>
          <w:numId w:val="1"/>
        </w:numPr>
        <w:spacing w:line="360" w:lineRule="auto"/>
        <w:jc w:val="both"/>
        <w:rPr>
          <w:rFonts w:ascii="Arial" w:hAnsi="Arial" w:cs="Arial"/>
          <w:b/>
          <w:color w:val="548DD4" w:themeColor="text2" w:themeTint="99"/>
          <w:sz w:val="22"/>
          <w:szCs w:val="22"/>
        </w:rPr>
      </w:pPr>
      <w:r>
        <w:rPr>
          <w:rFonts w:ascii="Arial" w:hAnsi="Arial" w:cs="Arial"/>
          <w:b/>
          <w:sz w:val="22"/>
          <w:szCs w:val="22"/>
        </w:rPr>
        <w:t>3</w:t>
      </w:r>
      <w:r w:rsidR="00A25951" w:rsidRPr="00AA31DF">
        <w:rPr>
          <w:rFonts w:ascii="Arial" w:hAnsi="Arial" w:cs="Arial"/>
          <w:b/>
          <w:sz w:val="22"/>
          <w:szCs w:val="22"/>
        </w:rPr>
        <w:t>.- Actividad (</w:t>
      </w:r>
      <w:r w:rsidR="00A25951" w:rsidRPr="00AA31DF">
        <w:rPr>
          <w:rFonts w:ascii="Arial" w:hAnsi="Arial" w:cs="Arial"/>
          <w:b/>
          <w:i/>
          <w:sz w:val="22"/>
          <w:szCs w:val="22"/>
        </w:rPr>
        <w:t>título</w:t>
      </w:r>
      <w:r w:rsidR="00A25951" w:rsidRPr="00AA31DF">
        <w:rPr>
          <w:rFonts w:ascii="Arial" w:hAnsi="Arial" w:cs="Arial"/>
          <w:b/>
          <w:sz w:val="22"/>
          <w:szCs w:val="22"/>
        </w:rPr>
        <w:t>):</w:t>
      </w:r>
      <w:r w:rsidR="00A25951" w:rsidRPr="00AA31DF">
        <w:rPr>
          <w:rFonts w:ascii="Arial" w:hAnsi="Arial" w:cs="Arial"/>
          <w:sz w:val="22"/>
          <w:szCs w:val="22"/>
        </w:rPr>
        <w:t xml:space="preserve"> </w:t>
      </w:r>
      <w:r w:rsidR="007C64F6">
        <w:rPr>
          <w:rFonts w:ascii="Arial" w:hAnsi="Arial" w:cs="Arial"/>
          <w:b/>
          <w:color w:val="548DD4" w:themeColor="text2" w:themeTint="99"/>
          <w:sz w:val="22"/>
          <w:szCs w:val="22"/>
        </w:rPr>
        <w:t>IB</w:t>
      </w:r>
      <w:r w:rsidR="00A25951">
        <w:rPr>
          <w:rFonts w:ascii="Arial" w:hAnsi="Arial" w:cs="Arial"/>
          <w:b/>
          <w:color w:val="548DD4" w:themeColor="text2" w:themeTint="99"/>
          <w:sz w:val="22"/>
          <w:szCs w:val="22"/>
        </w:rPr>
        <w:t>N GAYAT EN LA CIUDAD DE LOS POETAS</w:t>
      </w:r>
    </w:p>
    <w:p w:rsidR="00A25951" w:rsidRPr="00AA31DF" w:rsidRDefault="003A6A71" w:rsidP="00A25951">
      <w:pPr>
        <w:numPr>
          <w:ilvl w:val="0"/>
          <w:numId w:val="1"/>
        </w:numPr>
        <w:tabs>
          <w:tab w:val="clear" w:pos="432"/>
          <w:tab w:val="num" w:pos="0"/>
        </w:tabs>
        <w:spacing w:line="360" w:lineRule="auto"/>
        <w:ind w:left="0" w:hanging="6"/>
        <w:jc w:val="both"/>
        <w:rPr>
          <w:rFonts w:ascii="Arial" w:hAnsi="Arial" w:cs="Arial"/>
          <w:b/>
          <w:sz w:val="22"/>
          <w:szCs w:val="22"/>
        </w:rPr>
      </w:pPr>
      <w:r>
        <w:rPr>
          <w:rFonts w:ascii="Arial" w:hAnsi="Arial" w:cs="Arial"/>
          <w:b/>
          <w:sz w:val="22"/>
          <w:szCs w:val="22"/>
        </w:rPr>
        <w:t xml:space="preserve">Actividad sobre la vida </w:t>
      </w:r>
      <w:r w:rsidR="003715D2">
        <w:rPr>
          <w:rFonts w:ascii="Arial" w:hAnsi="Arial" w:cs="Arial"/>
          <w:b/>
          <w:sz w:val="22"/>
          <w:szCs w:val="22"/>
        </w:rPr>
        <w:t xml:space="preserve">y obra </w:t>
      </w:r>
      <w:r>
        <w:rPr>
          <w:rFonts w:ascii="Arial" w:hAnsi="Arial" w:cs="Arial"/>
          <w:b/>
          <w:sz w:val="22"/>
          <w:szCs w:val="22"/>
        </w:rPr>
        <w:t xml:space="preserve">de </w:t>
      </w:r>
      <w:proofErr w:type="spellStart"/>
      <w:r>
        <w:rPr>
          <w:rFonts w:ascii="Arial" w:hAnsi="Arial" w:cs="Arial"/>
          <w:b/>
          <w:sz w:val="22"/>
          <w:szCs w:val="22"/>
        </w:rPr>
        <w:t>Ibn</w:t>
      </w:r>
      <w:proofErr w:type="spellEnd"/>
      <w:r>
        <w:rPr>
          <w:rFonts w:ascii="Arial" w:hAnsi="Arial" w:cs="Arial"/>
          <w:b/>
          <w:sz w:val="22"/>
          <w:szCs w:val="22"/>
        </w:rPr>
        <w:t xml:space="preserve"> </w:t>
      </w:r>
      <w:proofErr w:type="spellStart"/>
      <w:r>
        <w:rPr>
          <w:rFonts w:ascii="Arial" w:hAnsi="Arial" w:cs="Arial"/>
          <w:b/>
          <w:sz w:val="22"/>
          <w:szCs w:val="22"/>
        </w:rPr>
        <w:t>Gayat</w:t>
      </w:r>
      <w:proofErr w:type="spellEnd"/>
      <w:r w:rsidR="00F05D19">
        <w:rPr>
          <w:rFonts w:ascii="Arial" w:hAnsi="Arial" w:cs="Arial"/>
          <w:b/>
          <w:sz w:val="22"/>
          <w:szCs w:val="22"/>
        </w:rPr>
        <w:t xml:space="preserve"> acompañada de música.</w:t>
      </w:r>
    </w:p>
    <w:p w:rsidR="00A25951" w:rsidRPr="00AA31DF" w:rsidRDefault="00A25951" w:rsidP="00A25951">
      <w:pPr>
        <w:numPr>
          <w:ilvl w:val="0"/>
          <w:numId w:val="1"/>
        </w:numPr>
        <w:tabs>
          <w:tab w:val="clear" w:pos="432"/>
          <w:tab w:val="num" w:pos="0"/>
        </w:tabs>
        <w:spacing w:line="360" w:lineRule="auto"/>
        <w:ind w:left="0" w:firstLine="0"/>
        <w:jc w:val="both"/>
        <w:rPr>
          <w:rFonts w:ascii="Arial" w:hAnsi="Arial" w:cs="Arial"/>
          <w:b/>
          <w:color w:val="C00000"/>
          <w:sz w:val="22"/>
          <w:szCs w:val="22"/>
        </w:rPr>
      </w:pPr>
      <w:r w:rsidRPr="00AA31DF">
        <w:rPr>
          <w:rFonts w:ascii="Arial" w:hAnsi="Arial" w:cs="Arial"/>
          <w:b/>
          <w:color w:val="C00000"/>
          <w:sz w:val="22"/>
          <w:szCs w:val="22"/>
        </w:rPr>
        <w:t xml:space="preserve">Fecha: </w:t>
      </w:r>
      <w:r w:rsidR="003A6A71">
        <w:rPr>
          <w:rFonts w:ascii="Arial" w:hAnsi="Arial" w:cs="Arial"/>
          <w:b/>
          <w:color w:val="C00000"/>
          <w:sz w:val="22"/>
          <w:szCs w:val="22"/>
        </w:rPr>
        <w:t xml:space="preserve">viernes 18 de septiembre 2020 – </w:t>
      </w:r>
      <w:proofErr w:type="spellStart"/>
      <w:r w:rsidR="003A6A71">
        <w:rPr>
          <w:rFonts w:ascii="Arial" w:hAnsi="Arial" w:cs="Arial"/>
          <w:b/>
          <w:color w:val="C00000"/>
          <w:sz w:val="22"/>
          <w:szCs w:val="22"/>
        </w:rPr>
        <w:t>Rosh</w:t>
      </w:r>
      <w:proofErr w:type="spellEnd"/>
      <w:r w:rsidR="003A6A71">
        <w:rPr>
          <w:rFonts w:ascii="Arial" w:hAnsi="Arial" w:cs="Arial"/>
          <w:b/>
          <w:color w:val="C00000"/>
          <w:sz w:val="22"/>
          <w:szCs w:val="22"/>
        </w:rPr>
        <w:t xml:space="preserve"> </w:t>
      </w:r>
      <w:proofErr w:type="spellStart"/>
      <w:r w:rsidR="003A6A71">
        <w:rPr>
          <w:rFonts w:ascii="Arial" w:hAnsi="Arial" w:cs="Arial"/>
          <w:b/>
          <w:color w:val="C00000"/>
          <w:sz w:val="22"/>
          <w:szCs w:val="22"/>
        </w:rPr>
        <w:t>Hashaná</w:t>
      </w:r>
      <w:proofErr w:type="spellEnd"/>
    </w:p>
    <w:p w:rsidR="00A25951" w:rsidRPr="00AA31DF" w:rsidRDefault="00A25951" w:rsidP="00A25951">
      <w:pPr>
        <w:numPr>
          <w:ilvl w:val="0"/>
          <w:numId w:val="1"/>
        </w:numPr>
        <w:spacing w:line="360" w:lineRule="auto"/>
        <w:jc w:val="both"/>
        <w:rPr>
          <w:rFonts w:ascii="Arial" w:hAnsi="Arial" w:cs="Arial"/>
          <w:b/>
          <w:sz w:val="22"/>
          <w:szCs w:val="22"/>
        </w:rPr>
      </w:pPr>
      <w:r w:rsidRPr="00AA31DF">
        <w:rPr>
          <w:rFonts w:ascii="Arial" w:hAnsi="Arial" w:cs="Arial"/>
          <w:b/>
          <w:sz w:val="22"/>
          <w:szCs w:val="22"/>
        </w:rPr>
        <w:t xml:space="preserve">Hora: </w:t>
      </w:r>
      <w:r w:rsidR="003A6A71">
        <w:rPr>
          <w:rFonts w:ascii="Arial" w:hAnsi="Arial" w:cs="Arial"/>
          <w:sz w:val="22"/>
          <w:szCs w:val="22"/>
        </w:rPr>
        <w:t>20:30 h</w:t>
      </w:r>
      <w:r w:rsidRPr="00AA31DF">
        <w:rPr>
          <w:rFonts w:ascii="Arial" w:hAnsi="Arial" w:cs="Arial"/>
          <w:sz w:val="22"/>
          <w:szCs w:val="22"/>
        </w:rPr>
        <w:t xml:space="preserve"> </w:t>
      </w:r>
    </w:p>
    <w:p w:rsidR="00A25951" w:rsidRPr="003A6A71" w:rsidRDefault="003A6A71" w:rsidP="00A25951">
      <w:pPr>
        <w:numPr>
          <w:ilvl w:val="0"/>
          <w:numId w:val="1"/>
        </w:numPr>
        <w:spacing w:line="360" w:lineRule="auto"/>
        <w:jc w:val="both"/>
        <w:rPr>
          <w:rFonts w:ascii="Arial" w:hAnsi="Arial" w:cs="Arial"/>
          <w:sz w:val="22"/>
          <w:szCs w:val="22"/>
        </w:rPr>
      </w:pPr>
      <w:r>
        <w:rPr>
          <w:rFonts w:ascii="Arial" w:hAnsi="Arial" w:cs="Arial"/>
          <w:b/>
          <w:sz w:val="22"/>
          <w:szCs w:val="22"/>
        </w:rPr>
        <w:t xml:space="preserve">Lugar: </w:t>
      </w:r>
      <w:r w:rsidRPr="003A6A71">
        <w:rPr>
          <w:rFonts w:ascii="Arial" w:hAnsi="Arial" w:cs="Arial"/>
          <w:sz w:val="22"/>
          <w:szCs w:val="22"/>
        </w:rPr>
        <w:t xml:space="preserve">Patio de Armas del </w:t>
      </w:r>
      <w:r w:rsidR="00A25951" w:rsidRPr="003A6A71">
        <w:rPr>
          <w:rFonts w:ascii="Arial" w:hAnsi="Arial" w:cs="Arial"/>
          <w:sz w:val="22"/>
          <w:szCs w:val="22"/>
        </w:rPr>
        <w:t xml:space="preserve">Castillo del Moral </w:t>
      </w:r>
    </w:p>
    <w:p w:rsidR="003A6A71" w:rsidRPr="003A6A71" w:rsidRDefault="003A6A71" w:rsidP="00A25951">
      <w:pPr>
        <w:numPr>
          <w:ilvl w:val="4"/>
          <w:numId w:val="1"/>
        </w:numPr>
        <w:tabs>
          <w:tab w:val="num" w:pos="0"/>
        </w:tabs>
        <w:spacing w:line="360" w:lineRule="auto"/>
        <w:ind w:left="0" w:firstLine="0"/>
        <w:jc w:val="both"/>
        <w:rPr>
          <w:rFonts w:ascii="Arial" w:hAnsi="Arial" w:cs="Arial"/>
          <w:b/>
          <w:sz w:val="22"/>
          <w:szCs w:val="22"/>
        </w:rPr>
      </w:pPr>
      <w:r w:rsidRPr="003A6A71">
        <w:rPr>
          <w:rFonts w:ascii="Arial" w:hAnsi="Arial" w:cs="Arial"/>
          <w:b/>
          <w:sz w:val="22"/>
          <w:szCs w:val="22"/>
        </w:rPr>
        <w:t xml:space="preserve">Plazas limitadas. </w:t>
      </w:r>
    </w:p>
    <w:p w:rsidR="00A25951" w:rsidRPr="003A6A71" w:rsidRDefault="00A25951" w:rsidP="00A25951">
      <w:pPr>
        <w:numPr>
          <w:ilvl w:val="4"/>
          <w:numId w:val="1"/>
        </w:numPr>
        <w:tabs>
          <w:tab w:val="num" w:pos="0"/>
        </w:tabs>
        <w:spacing w:line="360" w:lineRule="auto"/>
        <w:ind w:left="0" w:firstLine="0"/>
        <w:jc w:val="both"/>
        <w:rPr>
          <w:rFonts w:ascii="Arial" w:hAnsi="Arial" w:cs="Arial"/>
          <w:sz w:val="22"/>
          <w:szCs w:val="22"/>
        </w:rPr>
      </w:pPr>
      <w:r w:rsidRPr="003A6A71">
        <w:rPr>
          <w:rFonts w:ascii="Arial" w:hAnsi="Arial" w:cs="Arial"/>
          <w:b/>
          <w:sz w:val="22"/>
          <w:szCs w:val="22"/>
        </w:rPr>
        <w:t xml:space="preserve">Precio: </w:t>
      </w:r>
      <w:r w:rsidRPr="003A6A71">
        <w:rPr>
          <w:rFonts w:ascii="Arial" w:hAnsi="Arial" w:cs="Arial"/>
          <w:sz w:val="22"/>
          <w:szCs w:val="22"/>
        </w:rPr>
        <w:t>Gratuita</w:t>
      </w:r>
      <w:r w:rsidRPr="003A6A71">
        <w:rPr>
          <w:rFonts w:ascii="Arial" w:hAnsi="Arial" w:cs="Arial"/>
          <w:b/>
          <w:sz w:val="22"/>
          <w:szCs w:val="22"/>
        </w:rPr>
        <w:t xml:space="preserve"> </w:t>
      </w:r>
      <w:r w:rsidR="003A6A71">
        <w:rPr>
          <w:rFonts w:ascii="Arial" w:hAnsi="Arial" w:cs="Arial"/>
          <w:sz w:val="22"/>
          <w:szCs w:val="22"/>
        </w:rPr>
        <w:t>hasta completar aforo</w:t>
      </w:r>
      <w:r w:rsidR="003A6A71" w:rsidRPr="003A6A71">
        <w:rPr>
          <w:rFonts w:ascii="Arial" w:hAnsi="Arial" w:cs="Arial"/>
          <w:sz w:val="22"/>
          <w:szCs w:val="22"/>
        </w:rPr>
        <w:t xml:space="preserve">. </w:t>
      </w:r>
      <w:r w:rsidRPr="003A6A71">
        <w:rPr>
          <w:rFonts w:ascii="Arial" w:hAnsi="Arial" w:cs="Arial"/>
          <w:sz w:val="22"/>
          <w:szCs w:val="22"/>
        </w:rPr>
        <w:t>con motivo de la XXI JECJ 2020</w:t>
      </w:r>
    </w:p>
    <w:p w:rsidR="00A9505F" w:rsidRPr="007D050E" w:rsidRDefault="00A25951" w:rsidP="00A9505F">
      <w:pPr>
        <w:spacing w:line="360" w:lineRule="auto"/>
        <w:jc w:val="both"/>
        <w:rPr>
          <w:rFonts w:ascii="Arial" w:hAnsi="Arial" w:cs="Arial"/>
          <w:sz w:val="22"/>
          <w:szCs w:val="22"/>
        </w:rPr>
      </w:pPr>
      <w:r w:rsidRPr="00AA31DF">
        <w:rPr>
          <w:rFonts w:ascii="Arial" w:hAnsi="Arial" w:cs="Arial"/>
          <w:b/>
          <w:bCs/>
          <w:sz w:val="22"/>
          <w:szCs w:val="22"/>
        </w:rPr>
        <w:t xml:space="preserve">Temática: </w:t>
      </w:r>
      <w:r w:rsidR="007D050E" w:rsidRPr="007D050E">
        <w:rPr>
          <w:rFonts w:ascii="Arial" w:hAnsi="Arial" w:cs="Arial"/>
          <w:sz w:val="22"/>
          <w:szCs w:val="22"/>
        </w:rPr>
        <w:t xml:space="preserve">Un evento relatado y musical para conocer la vida y obra del gran erudito de la poesía religiosa judía </w:t>
      </w:r>
      <w:proofErr w:type="spellStart"/>
      <w:r w:rsidR="007D050E" w:rsidRPr="007D050E">
        <w:rPr>
          <w:rFonts w:ascii="Arial" w:hAnsi="Arial" w:cs="Arial"/>
          <w:sz w:val="22"/>
          <w:szCs w:val="22"/>
        </w:rPr>
        <w:t>Ibn</w:t>
      </w:r>
      <w:proofErr w:type="spellEnd"/>
      <w:r w:rsidR="007D050E" w:rsidRPr="007D050E">
        <w:rPr>
          <w:rFonts w:ascii="Arial" w:hAnsi="Arial" w:cs="Arial"/>
          <w:sz w:val="22"/>
          <w:szCs w:val="22"/>
        </w:rPr>
        <w:t xml:space="preserve"> </w:t>
      </w:r>
      <w:proofErr w:type="spellStart"/>
      <w:r w:rsidR="007D050E" w:rsidRPr="007D050E">
        <w:rPr>
          <w:rFonts w:ascii="Arial" w:hAnsi="Arial" w:cs="Arial"/>
          <w:sz w:val="22"/>
          <w:szCs w:val="22"/>
        </w:rPr>
        <w:t>Gayyat</w:t>
      </w:r>
      <w:proofErr w:type="spellEnd"/>
      <w:r w:rsidR="007D050E" w:rsidRPr="007D050E">
        <w:rPr>
          <w:rFonts w:ascii="Arial" w:hAnsi="Arial" w:cs="Arial"/>
          <w:sz w:val="22"/>
          <w:szCs w:val="22"/>
        </w:rPr>
        <w:t xml:space="preserve">. La cuerda y la música coral de </w:t>
      </w:r>
      <w:r w:rsidR="007D050E" w:rsidRPr="007D050E">
        <w:rPr>
          <w:rFonts w:ascii="Arial" w:hAnsi="Arial" w:cs="Arial"/>
          <w:sz w:val="22"/>
          <w:szCs w:val="22"/>
        </w:rPr>
        <w:lastRenderedPageBreak/>
        <w:t>cámara contextualizan este recorrido vital por el que fue uno de los grandes rabinos de Eliossana.</w:t>
      </w:r>
    </w:p>
    <w:p w:rsidR="00A25951" w:rsidRDefault="00A25951" w:rsidP="00A9505F">
      <w:pPr>
        <w:spacing w:line="360" w:lineRule="auto"/>
        <w:jc w:val="both"/>
        <w:rPr>
          <w:rFonts w:ascii="Arial" w:hAnsi="Arial" w:cs="Arial"/>
          <w:sz w:val="22"/>
          <w:szCs w:val="22"/>
        </w:rPr>
      </w:pPr>
      <w:r w:rsidRPr="00AA31DF">
        <w:rPr>
          <w:rFonts w:ascii="Arial" w:hAnsi="Arial" w:cs="Arial"/>
          <w:b/>
          <w:sz w:val="22"/>
          <w:szCs w:val="22"/>
        </w:rPr>
        <w:t xml:space="preserve">Organiza y  patrocina: </w:t>
      </w:r>
      <w:r w:rsidRPr="00AA31DF">
        <w:rPr>
          <w:rFonts w:ascii="Arial" w:hAnsi="Arial" w:cs="Arial"/>
          <w:sz w:val="22"/>
          <w:szCs w:val="22"/>
        </w:rPr>
        <w:t xml:space="preserve">Delegación de Turismo y Red de Juderías de España </w:t>
      </w:r>
    </w:p>
    <w:p w:rsidR="00A9505F" w:rsidRPr="00A9505F" w:rsidRDefault="004D13C0" w:rsidP="00A9505F">
      <w:pPr>
        <w:spacing w:line="360" w:lineRule="auto"/>
        <w:jc w:val="both"/>
        <w:rPr>
          <w:rFonts w:ascii="Arial" w:hAnsi="Arial" w:cs="Arial"/>
          <w:b/>
          <w:sz w:val="22"/>
          <w:szCs w:val="22"/>
        </w:rPr>
      </w:pPr>
      <w:r>
        <w:rPr>
          <w:rFonts w:ascii="Arial" w:hAnsi="Arial" w:cs="Arial"/>
          <w:b/>
          <w:sz w:val="22"/>
          <w:szCs w:val="22"/>
        </w:rPr>
        <w:t xml:space="preserve">Idea original: </w:t>
      </w:r>
      <w:r w:rsidR="00A9505F" w:rsidRPr="004D13C0">
        <w:rPr>
          <w:rFonts w:ascii="Arial" w:hAnsi="Arial" w:cs="Arial"/>
          <w:sz w:val="22"/>
          <w:szCs w:val="22"/>
        </w:rPr>
        <w:t xml:space="preserve">“Tu historia” en Lucena. </w:t>
      </w:r>
    </w:p>
    <w:p w:rsidR="00494B3E" w:rsidRDefault="00494B3E" w:rsidP="00F619DD">
      <w:pPr>
        <w:tabs>
          <w:tab w:val="left" w:pos="993"/>
        </w:tabs>
        <w:spacing w:line="360" w:lineRule="auto"/>
        <w:jc w:val="both"/>
        <w:rPr>
          <w:rFonts w:ascii="Arial" w:hAnsi="Arial" w:cs="Arial"/>
          <w:b/>
          <w:sz w:val="22"/>
          <w:szCs w:val="22"/>
        </w:rPr>
      </w:pPr>
    </w:p>
    <w:p w:rsidR="00AA01E7" w:rsidRDefault="00494B3E" w:rsidP="00F619DD">
      <w:pPr>
        <w:tabs>
          <w:tab w:val="left" w:pos="993"/>
        </w:tabs>
        <w:spacing w:line="360" w:lineRule="auto"/>
        <w:jc w:val="both"/>
        <w:rPr>
          <w:rFonts w:ascii="Arial" w:hAnsi="Arial" w:cs="Arial"/>
          <w:b/>
          <w:color w:val="548DD4" w:themeColor="text2" w:themeTint="99"/>
          <w:sz w:val="22"/>
          <w:szCs w:val="22"/>
        </w:rPr>
      </w:pPr>
      <w:r>
        <w:rPr>
          <w:rFonts w:ascii="Arial" w:hAnsi="Arial" w:cs="Arial"/>
          <w:b/>
          <w:sz w:val="22"/>
          <w:szCs w:val="22"/>
        </w:rPr>
        <w:t>4</w:t>
      </w:r>
      <w:r w:rsidR="00AA01E7" w:rsidRPr="00AA31DF">
        <w:rPr>
          <w:rFonts w:ascii="Arial" w:hAnsi="Arial" w:cs="Arial"/>
          <w:b/>
          <w:sz w:val="22"/>
          <w:szCs w:val="22"/>
        </w:rPr>
        <w:t xml:space="preserve">.- Actividad (titulo): </w:t>
      </w:r>
      <w:r w:rsidR="0007260F">
        <w:rPr>
          <w:rFonts w:ascii="Arial" w:hAnsi="Arial" w:cs="Arial"/>
          <w:b/>
          <w:color w:val="548DD4" w:themeColor="text2" w:themeTint="99"/>
          <w:sz w:val="22"/>
          <w:szCs w:val="22"/>
        </w:rPr>
        <w:t>E</w:t>
      </w:r>
      <w:r w:rsidR="000D7EB0">
        <w:rPr>
          <w:rFonts w:ascii="Arial" w:hAnsi="Arial" w:cs="Arial"/>
          <w:b/>
          <w:color w:val="548DD4" w:themeColor="text2" w:themeTint="99"/>
          <w:sz w:val="22"/>
          <w:szCs w:val="22"/>
        </w:rPr>
        <w:t>NCUENTRO GASTRONÓMICO CON JAVIER</w:t>
      </w:r>
      <w:r w:rsidR="0007260F">
        <w:rPr>
          <w:rFonts w:ascii="Arial" w:hAnsi="Arial" w:cs="Arial"/>
          <w:b/>
          <w:color w:val="548DD4" w:themeColor="text2" w:themeTint="99"/>
          <w:sz w:val="22"/>
          <w:szCs w:val="22"/>
        </w:rPr>
        <w:t xml:space="preserve"> ZAFRA. “SABORES DE SEFARAD”</w:t>
      </w:r>
    </w:p>
    <w:p w:rsidR="00A829FF" w:rsidRPr="00AA31DF" w:rsidRDefault="00A829FF" w:rsidP="00A829FF">
      <w:pPr>
        <w:tabs>
          <w:tab w:val="left" w:pos="993"/>
        </w:tabs>
        <w:spacing w:line="360" w:lineRule="auto"/>
        <w:jc w:val="both"/>
        <w:rPr>
          <w:rFonts w:ascii="Arial" w:hAnsi="Arial" w:cs="Arial"/>
          <w:b/>
          <w:sz w:val="22"/>
          <w:szCs w:val="22"/>
        </w:rPr>
      </w:pPr>
      <w:r w:rsidRPr="00AA31DF">
        <w:rPr>
          <w:rFonts w:ascii="Arial" w:hAnsi="Arial" w:cs="Arial"/>
          <w:b/>
          <w:sz w:val="22"/>
          <w:szCs w:val="22"/>
        </w:rPr>
        <w:t>Dirigido a profesionales de la restauración</w:t>
      </w:r>
      <w:r w:rsidR="009B4A57">
        <w:rPr>
          <w:rFonts w:ascii="Arial" w:hAnsi="Arial" w:cs="Arial"/>
          <w:b/>
          <w:sz w:val="22"/>
          <w:szCs w:val="22"/>
        </w:rPr>
        <w:t xml:space="preserve">, </w:t>
      </w:r>
      <w:r>
        <w:rPr>
          <w:rFonts w:ascii="Arial" w:hAnsi="Arial" w:cs="Arial"/>
          <w:b/>
          <w:sz w:val="22"/>
          <w:szCs w:val="22"/>
        </w:rPr>
        <w:t>amantes de la cocina y</w:t>
      </w:r>
      <w:r w:rsidR="009B4A57">
        <w:rPr>
          <w:rFonts w:ascii="Arial" w:hAnsi="Arial" w:cs="Arial"/>
          <w:b/>
          <w:sz w:val="22"/>
          <w:szCs w:val="22"/>
        </w:rPr>
        <w:t xml:space="preserve"> de</w:t>
      </w:r>
      <w:r>
        <w:rPr>
          <w:rFonts w:ascii="Arial" w:hAnsi="Arial" w:cs="Arial"/>
          <w:b/>
          <w:sz w:val="22"/>
          <w:szCs w:val="22"/>
        </w:rPr>
        <w:t xml:space="preserve"> la gastronomía</w:t>
      </w:r>
      <w:r w:rsidR="009B4A57">
        <w:rPr>
          <w:rFonts w:ascii="Arial" w:hAnsi="Arial" w:cs="Arial"/>
          <w:b/>
          <w:sz w:val="22"/>
          <w:szCs w:val="22"/>
        </w:rPr>
        <w:t xml:space="preserve"> en general</w:t>
      </w:r>
      <w:r>
        <w:rPr>
          <w:rFonts w:ascii="Arial" w:hAnsi="Arial" w:cs="Arial"/>
          <w:b/>
          <w:sz w:val="22"/>
          <w:szCs w:val="22"/>
        </w:rPr>
        <w:t>.</w:t>
      </w:r>
    </w:p>
    <w:p w:rsidR="00656927" w:rsidRPr="00AA31DF" w:rsidRDefault="00656927" w:rsidP="00656927">
      <w:pPr>
        <w:numPr>
          <w:ilvl w:val="0"/>
          <w:numId w:val="1"/>
        </w:numPr>
        <w:spacing w:line="360" w:lineRule="auto"/>
        <w:jc w:val="both"/>
        <w:rPr>
          <w:rFonts w:ascii="Arial" w:hAnsi="Arial" w:cs="Arial"/>
          <w:b/>
          <w:color w:val="C00000"/>
          <w:sz w:val="22"/>
          <w:szCs w:val="22"/>
        </w:rPr>
      </w:pPr>
      <w:r w:rsidRPr="00AA31DF">
        <w:rPr>
          <w:rFonts w:ascii="Arial" w:hAnsi="Arial" w:cs="Arial"/>
          <w:b/>
          <w:color w:val="C00000"/>
          <w:sz w:val="22"/>
          <w:szCs w:val="22"/>
        </w:rPr>
        <w:t>Fecha: Lunes  28 de septiembre de 2020</w:t>
      </w:r>
    </w:p>
    <w:p w:rsidR="0007260F" w:rsidRPr="00AA31DF" w:rsidRDefault="0007260F" w:rsidP="0007260F">
      <w:pPr>
        <w:numPr>
          <w:ilvl w:val="0"/>
          <w:numId w:val="1"/>
        </w:numPr>
        <w:spacing w:line="360" w:lineRule="auto"/>
        <w:jc w:val="both"/>
        <w:rPr>
          <w:rFonts w:ascii="Arial" w:hAnsi="Arial" w:cs="Arial"/>
          <w:b/>
          <w:sz w:val="22"/>
          <w:szCs w:val="22"/>
        </w:rPr>
      </w:pPr>
      <w:r w:rsidRPr="00AA31DF">
        <w:rPr>
          <w:rFonts w:ascii="Arial" w:hAnsi="Arial" w:cs="Arial"/>
          <w:b/>
          <w:sz w:val="22"/>
          <w:szCs w:val="22"/>
        </w:rPr>
        <w:t xml:space="preserve">Hora: </w:t>
      </w:r>
      <w:r>
        <w:rPr>
          <w:rFonts w:ascii="Arial" w:hAnsi="Arial" w:cs="Arial"/>
          <w:sz w:val="22"/>
          <w:szCs w:val="22"/>
        </w:rPr>
        <w:t>19:30 h (pendiente de confirmar)</w:t>
      </w:r>
    </w:p>
    <w:p w:rsidR="0007260F" w:rsidRPr="00AA31DF" w:rsidRDefault="0007260F" w:rsidP="0007260F">
      <w:pPr>
        <w:numPr>
          <w:ilvl w:val="0"/>
          <w:numId w:val="1"/>
        </w:numPr>
        <w:spacing w:line="360" w:lineRule="auto"/>
        <w:jc w:val="both"/>
        <w:rPr>
          <w:rFonts w:ascii="Arial" w:hAnsi="Arial" w:cs="Arial"/>
          <w:b/>
          <w:sz w:val="22"/>
          <w:szCs w:val="22"/>
        </w:rPr>
      </w:pPr>
      <w:r>
        <w:rPr>
          <w:rFonts w:ascii="Arial" w:hAnsi="Arial" w:cs="Arial"/>
          <w:b/>
          <w:sz w:val="22"/>
          <w:szCs w:val="22"/>
        </w:rPr>
        <w:t xml:space="preserve">Lugar: </w:t>
      </w:r>
      <w:r>
        <w:rPr>
          <w:rFonts w:ascii="Arial" w:hAnsi="Arial" w:cs="Arial"/>
          <w:sz w:val="22"/>
          <w:szCs w:val="22"/>
        </w:rPr>
        <w:t xml:space="preserve">Palacio de los Condes de Santa Ana. </w:t>
      </w:r>
    </w:p>
    <w:p w:rsidR="0007260F" w:rsidRPr="00AA31DF" w:rsidRDefault="0007260F" w:rsidP="0007260F">
      <w:pPr>
        <w:numPr>
          <w:ilvl w:val="4"/>
          <w:numId w:val="1"/>
        </w:numPr>
        <w:tabs>
          <w:tab w:val="num" w:pos="0"/>
        </w:tabs>
        <w:spacing w:line="360" w:lineRule="auto"/>
        <w:ind w:left="0" w:firstLine="0"/>
        <w:jc w:val="both"/>
        <w:rPr>
          <w:rFonts w:ascii="Arial" w:hAnsi="Arial" w:cs="Arial"/>
          <w:b/>
          <w:sz w:val="22"/>
          <w:szCs w:val="22"/>
        </w:rPr>
      </w:pPr>
      <w:r>
        <w:rPr>
          <w:rFonts w:ascii="Arial" w:hAnsi="Arial" w:cs="Arial"/>
          <w:b/>
          <w:sz w:val="22"/>
          <w:szCs w:val="22"/>
        </w:rPr>
        <w:t xml:space="preserve">Entrada gratuita </w:t>
      </w:r>
      <w:r w:rsidRPr="0007260F">
        <w:rPr>
          <w:rFonts w:ascii="Arial" w:hAnsi="Arial" w:cs="Arial"/>
          <w:sz w:val="22"/>
          <w:szCs w:val="22"/>
        </w:rPr>
        <w:t>hasta completar aforo.</w:t>
      </w:r>
      <w:r>
        <w:rPr>
          <w:rFonts w:ascii="Arial" w:hAnsi="Arial" w:cs="Arial"/>
          <w:b/>
          <w:sz w:val="22"/>
          <w:szCs w:val="22"/>
        </w:rPr>
        <w:t xml:space="preserve"> </w:t>
      </w:r>
    </w:p>
    <w:p w:rsidR="0007260F" w:rsidRPr="00AA31DF" w:rsidRDefault="0007260F" w:rsidP="0007260F">
      <w:pPr>
        <w:spacing w:line="360" w:lineRule="auto"/>
        <w:jc w:val="both"/>
        <w:rPr>
          <w:rFonts w:ascii="Arial" w:hAnsi="Arial" w:cs="Arial"/>
          <w:sz w:val="22"/>
          <w:szCs w:val="22"/>
        </w:rPr>
      </w:pPr>
      <w:r w:rsidRPr="00AA31DF">
        <w:rPr>
          <w:rFonts w:ascii="Arial" w:hAnsi="Arial" w:cs="Arial"/>
          <w:b/>
          <w:sz w:val="22"/>
          <w:szCs w:val="22"/>
        </w:rPr>
        <w:t xml:space="preserve">Precio: </w:t>
      </w:r>
      <w:r w:rsidRPr="00AA31DF">
        <w:rPr>
          <w:rFonts w:ascii="Arial" w:hAnsi="Arial" w:cs="Arial"/>
          <w:sz w:val="22"/>
          <w:szCs w:val="22"/>
        </w:rPr>
        <w:t>Gratuita</w:t>
      </w:r>
      <w:r w:rsidRPr="00AA31DF">
        <w:rPr>
          <w:rFonts w:ascii="Arial" w:hAnsi="Arial" w:cs="Arial"/>
          <w:b/>
          <w:sz w:val="22"/>
          <w:szCs w:val="22"/>
        </w:rPr>
        <w:t xml:space="preserve"> </w:t>
      </w:r>
      <w:r w:rsidRPr="00AA31DF">
        <w:rPr>
          <w:rFonts w:ascii="Arial" w:hAnsi="Arial" w:cs="Arial"/>
          <w:sz w:val="22"/>
          <w:szCs w:val="22"/>
        </w:rPr>
        <w:t>con motivo de la XXI JECJ 2020</w:t>
      </w:r>
    </w:p>
    <w:p w:rsidR="0007260F" w:rsidRDefault="0007260F" w:rsidP="0007260F">
      <w:pPr>
        <w:spacing w:line="360" w:lineRule="auto"/>
        <w:jc w:val="both"/>
        <w:rPr>
          <w:rFonts w:ascii="Arial" w:hAnsi="Arial" w:cs="Arial"/>
          <w:sz w:val="22"/>
          <w:szCs w:val="22"/>
        </w:rPr>
      </w:pPr>
      <w:r w:rsidRPr="00AA31DF">
        <w:rPr>
          <w:rFonts w:ascii="Arial" w:hAnsi="Arial" w:cs="Arial"/>
          <w:b/>
          <w:bCs/>
          <w:sz w:val="22"/>
          <w:szCs w:val="22"/>
        </w:rPr>
        <w:t xml:space="preserve">Temática: </w:t>
      </w:r>
      <w:r w:rsidRPr="0007260F">
        <w:rPr>
          <w:rFonts w:ascii="Arial" w:hAnsi="Arial" w:cs="Arial"/>
          <w:sz w:val="22"/>
          <w:szCs w:val="22"/>
        </w:rPr>
        <w:t xml:space="preserve">Dentro del </w:t>
      </w:r>
      <w:r w:rsidRPr="0007260F">
        <w:rPr>
          <w:rStyle w:val="Textoennegrita"/>
          <w:rFonts w:ascii="Arial" w:hAnsi="Arial" w:cs="Arial"/>
          <w:sz w:val="22"/>
          <w:szCs w:val="22"/>
        </w:rPr>
        <w:t>proyecto “Sabores de Sefarad” de la Red de Juderías de España</w:t>
      </w:r>
      <w:r w:rsidRPr="0007260F">
        <w:rPr>
          <w:rFonts w:ascii="Arial" w:hAnsi="Arial" w:cs="Arial"/>
          <w:sz w:val="22"/>
          <w:szCs w:val="22"/>
        </w:rPr>
        <w:t>,</w:t>
      </w:r>
      <w:r w:rsidR="00566AF0">
        <w:rPr>
          <w:rFonts w:ascii="Arial" w:hAnsi="Arial" w:cs="Arial"/>
          <w:sz w:val="22"/>
          <w:szCs w:val="22"/>
        </w:rPr>
        <w:t xml:space="preserve"> </w:t>
      </w:r>
      <w:r w:rsidRPr="0007260F">
        <w:rPr>
          <w:rFonts w:ascii="Arial" w:hAnsi="Arial" w:cs="Arial"/>
          <w:sz w:val="22"/>
          <w:szCs w:val="22"/>
        </w:rPr>
        <w:t xml:space="preserve">la promoción de la gastronomía sefardí entre los profesionales </w:t>
      </w:r>
      <w:r w:rsidR="00CC0C50">
        <w:rPr>
          <w:rFonts w:ascii="Arial" w:hAnsi="Arial" w:cs="Arial"/>
          <w:sz w:val="22"/>
          <w:szCs w:val="22"/>
        </w:rPr>
        <w:t xml:space="preserve">de la restauración, miembros del programa RASGO, así como entre los amantes de la cocina, la gastronomía y entre la propia ciudadanía, </w:t>
      </w:r>
      <w:r w:rsidRPr="0007260F">
        <w:rPr>
          <w:rFonts w:ascii="Arial" w:hAnsi="Arial" w:cs="Arial"/>
          <w:sz w:val="22"/>
          <w:szCs w:val="22"/>
        </w:rPr>
        <w:t xml:space="preserve">es una de sus partes más importantes. Por eso, se organiza </w:t>
      </w:r>
      <w:r w:rsidR="00CC0C50" w:rsidRPr="00CC0C50">
        <w:rPr>
          <w:rStyle w:val="Textoennegrita"/>
          <w:rFonts w:ascii="Arial" w:hAnsi="Arial" w:cs="Arial"/>
          <w:sz w:val="22"/>
          <w:szCs w:val="22"/>
        </w:rPr>
        <w:t xml:space="preserve">encuentros </w:t>
      </w:r>
      <w:r w:rsidRPr="0007260F">
        <w:rPr>
          <w:rStyle w:val="Textoennegrita"/>
          <w:rFonts w:ascii="Arial" w:hAnsi="Arial" w:cs="Arial"/>
          <w:sz w:val="22"/>
          <w:szCs w:val="22"/>
        </w:rPr>
        <w:t>gastronómicos</w:t>
      </w:r>
      <w:r w:rsidR="00CC0C50">
        <w:rPr>
          <w:rStyle w:val="Textoennegrita"/>
          <w:rFonts w:ascii="Arial" w:hAnsi="Arial" w:cs="Arial"/>
          <w:sz w:val="22"/>
          <w:szCs w:val="22"/>
        </w:rPr>
        <w:t xml:space="preserve"> </w:t>
      </w:r>
      <w:r w:rsidR="00CC0C50">
        <w:rPr>
          <w:rFonts w:ascii="Arial" w:hAnsi="Arial" w:cs="Arial"/>
          <w:sz w:val="22"/>
          <w:szCs w:val="22"/>
        </w:rPr>
        <w:t>que se componen</w:t>
      </w:r>
      <w:r w:rsidRPr="0007260F">
        <w:rPr>
          <w:rFonts w:ascii="Arial" w:hAnsi="Arial" w:cs="Arial"/>
          <w:sz w:val="22"/>
          <w:szCs w:val="22"/>
        </w:rPr>
        <w:t xml:space="preserve"> de charlas prácticas que servirán para conocer las raíces históricas de la gastronomía sefardí y la preparación de algunos platos, que los asistentes</w:t>
      </w:r>
      <w:r w:rsidR="00CC0C50">
        <w:rPr>
          <w:rFonts w:ascii="Arial" w:hAnsi="Arial" w:cs="Arial"/>
          <w:sz w:val="22"/>
          <w:szCs w:val="22"/>
        </w:rPr>
        <w:t xml:space="preserve"> podrán ofertar en sus negocios o realizar en sus hogares. </w:t>
      </w:r>
    </w:p>
    <w:p w:rsidR="00CC0C50" w:rsidRDefault="00CC0C50" w:rsidP="0007260F">
      <w:pPr>
        <w:spacing w:line="360" w:lineRule="auto"/>
        <w:jc w:val="both"/>
        <w:rPr>
          <w:rFonts w:ascii="Arial" w:hAnsi="Arial" w:cs="Arial"/>
          <w:sz w:val="22"/>
          <w:szCs w:val="22"/>
        </w:rPr>
      </w:pPr>
      <w:r>
        <w:rPr>
          <w:rFonts w:ascii="Arial" w:hAnsi="Arial" w:cs="Arial"/>
          <w:sz w:val="22"/>
          <w:szCs w:val="22"/>
        </w:rPr>
        <w:t xml:space="preserve">En esta ocasión el encuentro será con Javier Zafra, autor del libro de la Red de Juderías Sabores de Sefarad que explicará además de la historia de la gastronomía sefardí, la elaboración de alguno de las recetas que aparecen el libro. </w:t>
      </w:r>
      <w:r w:rsidR="008958BC">
        <w:rPr>
          <w:rFonts w:ascii="Arial" w:hAnsi="Arial" w:cs="Arial"/>
          <w:sz w:val="22"/>
          <w:szCs w:val="22"/>
        </w:rPr>
        <w:t>En dicho encuentro los asistentes podrán</w:t>
      </w:r>
      <w:r w:rsidR="00583CF0">
        <w:rPr>
          <w:rFonts w:ascii="Arial" w:hAnsi="Arial" w:cs="Arial"/>
          <w:sz w:val="22"/>
          <w:szCs w:val="22"/>
        </w:rPr>
        <w:t xml:space="preserve"> comentar con él cuanto deseen y podrán comprar el libro si lo desean. </w:t>
      </w:r>
    </w:p>
    <w:p w:rsidR="0007260F" w:rsidRPr="00AA31DF" w:rsidRDefault="0007260F" w:rsidP="0007260F">
      <w:pPr>
        <w:spacing w:line="360" w:lineRule="auto"/>
        <w:jc w:val="both"/>
        <w:rPr>
          <w:rFonts w:ascii="Arial" w:hAnsi="Arial" w:cs="Arial"/>
          <w:b/>
          <w:sz w:val="22"/>
          <w:szCs w:val="22"/>
        </w:rPr>
      </w:pPr>
      <w:r w:rsidRPr="00AA31DF">
        <w:rPr>
          <w:rFonts w:ascii="Arial" w:hAnsi="Arial" w:cs="Arial"/>
          <w:b/>
          <w:sz w:val="22"/>
          <w:szCs w:val="22"/>
        </w:rPr>
        <w:t xml:space="preserve">Organiza y  patrocina: </w:t>
      </w:r>
      <w:r w:rsidRPr="00AA31DF">
        <w:rPr>
          <w:rFonts w:ascii="Arial" w:hAnsi="Arial" w:cs="Arial"/>
          <w:sz w:val="22"/>
          <w:szCs w:val="22"/>
        </w:rPr>
        <w:t xml:space="preserve">Delegación de Turismo y Red de Juderías de España </w:t>
      </w:r>
    </w:p>
    <w:p w:rsidR="00A829FF" w:rsidRPr="00AA31DF" w:rsidRDefault="00A829FF" w:rsidP="006A3BED">
      <w:pPr>
        <w:spacing w:line="360" w:lineRule="auto"/>
        <w:jc w:val="both"/>
        <w:rPr>
          <w:rFonts w:ascii="Arial" w:hAnsi="Arial" w:cs="Arial"/>
          <w:sz w:val="22"/>
          <w:szCs w:val="22"/>
        </w:rPr>
      </w:pPr>
    </w:p>
    <w:p w:rsidR="006A3BED" w:rsidRPr="00831C91" w:rsidRDefault="00494B3E" w:rsidP="006A3BED">
      <w:pPr>
        <w:tabs>
          <w:tab w:val="left" w:pos="993"/>
        </w:tabs>
        <w:spacing w:line="360" w:lineRule="auto"/>
        <w:jc w:val="both"/>
        <w:rPr>
          <w:rFonts w:ascii="Arial" w:hAnsi="Arial" w:cs="Arial"/>
          <w:b/>
          <w:color w:val="548DD4" w:themeColor="text2" w:themeTint="99"/>
          <w:sz w:val="22"/>
          <w:szCs w:val="22"/>
        </w:rPr>
      </w:pPr>
      <w:r>
        <w:rPr>
          <w:rFonts w:ascii="Arial" w:hAnsi="Arial" w:cs="Arial"/>
          <w:b/>
          <w:sz w:val="22"/>
          <w:szCs w:val="22"/>
        </w:rPr>
        <w:t>5</w:t>
      </w:r>
      <w:r w:rsidR="006A3BED" w:rsidRPr="00AA31DF">
        <w:rPr>
          <w:rFonts w:ascii="Arial" w:hAnsi="Arial" w:cs="Arial"/>
          <w:b/>
          <w:sz w:val="22"/>
          <w:szCs w:val="22"/>
        </w:rPr>
        <w:t>.- Actividad (</w:t>
      </w:r>
      <w:r w:rsidR="006A3BED" w:rsidRPr="00AA31DF">
        <w:rPr>
          <w:rFonts w:ascii="Arial" w:hAnsi="Arial" w:cs="Arial"/>
          <w:b/>
          <w:i/>
          <w:sz w:val="22"/>
          <w:szCs w:val="22"/>
        </w:rPr>
        <w:t>título</w:t>
      </w:r>
      <w:r w:rsidR="006A3BED" w:rsidRPr="00AA31DF">
        <w:rPr>
          <w:rFonts w:ascii="Arial" w:hAnsi="Arial" w:cs="Arial"/>
          <w:b/>
          <w:sz w:val="22"/>
          <w:szCs w:val="22"/>
        </w:rPr>
        <w:t>):</w:t>
      </w:r>
      <w:r w:rsidR="006A3BED" w:rsidRPr="00AA31DF">
        <w:rPr>
          <w:rFonts w:ascii="Arial" w:hAnsi="Arial" w:cs="Arial"/>
          <w:sz w:val="22"/>
          <w:szCs w:val="22"/>
        </w:rPr>
        <w:t xml:space="preserve"> </w:t>
      </w:r>
      <w:r w:rsidR="00831C91">
        <w:rPr>
          <w:rFonts w:ascii="Arial" w:hAnsi="Arial" w:cs="Arial"/>
          <w:b/>
          <w:color w:val="548DD4" w:themeColor="text2" w:themeTint="99"/>
          <w:sz w:val="22"/>
          <w:szCs w:val="22"/>
        </w:rPr>
        <w:t>EXPOSICIÓN “DESCUBRE SEFARAD”</w:t>
      </w:r>
    </w:p>
    <w:p w:rsidR="006A3BED" w:rsidRPr="00AA31DF" w:rsidRDefault="006A3BED" w:rsidP="006A3BED">
      <w:pPr>
        <w:numPr>
          <w:ilvl w:val="0"/>
          <w:numId w:val="1"/>
        </w:numPr>
        <w:spacing w:line="360" w:lineRule="auto"/>
        <w:jc w:val="both"/>
        <w:rPr>
          <w:rFonts w:ascii="Arial" w:hAnsi="Arial" w:cs="Arial"/>
          <w:b/>
          <w:color w:val="C00000"/>
          <w:sz w:val="22"/>
          <w:szCs w:val="22"/>
        </w:rPr>
      </w:pPr>
      <w:r w:rsidRPr="00AA31DF">
        <w:rPr>
          <w:rFonts w:ascii="Arial" w:hAnsi="Arial" w:cs="Arial"/>
          <w:b/>
          <w:color w:val="C00000"/>
          <w:sz w:val="22"/>
          <w:szCs w:val="22"/>
        </w:rPr>
        <w:t xml:space="preserve">Del 29 de septiembre al </w:t>
      </w:r>
      <w:r w:rsidR="009935C0">
        <w:rPr>
          <w:rFonts w:ascii="Arial" w:hAnsi="Arial" w:cs="Arial"/>
          <w:b/>
          <w:color w:val="C00000"/>
          <w:sz w:val="22"/>
          <w:szCs w:val="22"/>
        </w:rPr>
        <w:t>27 de octubre 2020</w:t>
      </w:r>
    </w:p>
    <w:p w:rsidR="006A3BED" w:rsidRDefault="006A3BED" w:rsidP="006A3BED">
      <w:pPr>
        <w:tabs>
          <w:tab w:val="left" w:pos="993"/>
        </w:tabs>
        <w:spacing w:line="360" w:lineRule="auto"/>
        <w:jc w:val="both"/>
        <w:rPr>
          <w:rFonts w:ascii="Arial" w:hAnsi="Arial" w:cs="Arial"/>
          <w:sz w:val="22"/>
          <w:szCs w:val="22"/>
        </w:rPr>
      </w:pPr>
      <w:r w:rsidRPr="00AA31DF">
        <w:rPr>
          <w:rFonts w:ascii="Arial" w:hAnsi="Arial" w:cs="Arial"/>
          <w:b/>
          <w:sz w:val="22"/>
          <w:szCs w:val="22"/>
        </w:rPr>
        <w:t xml:space="preserve">Hora: </w:t>
      </w:r>
      <w:r w:rsidRPr="00AA31DF">
        <w:rPr>
          <w:rFonts w:ascii="Arial" w:hAnsi="Arial" w:cs="Arial"/>
          <w:sz w:val="22"/>
          <w:szCs w:val="22"/>
        </w:rPr>
        <w:t xml:space="preserve">Visita de la Exposición en horario de apertura de la Casa de los Mora. </w:t>
      </w:r>
    </w:p>
    <w:p w:rsidR="009935C0" w:rsidRPr="00AA31DF" w:rsidRDefault="009935C0" w:rsidP="006A3BED">
      <w:pPr>
        <w:tabs>
          <w:tab w:val="left" w:pos="993"/>
        </w:tabs>
        <w:spacing w:line="360" w:lineRule="auto"/>
        <w:jc w:val="both"/>
        <w:rPr>
          <w:rFonts w:ascii="Arial" w:hAnsi="Arial" w:cs="Arial"/>
          <w:b/>
          <w:sz w:val="22"/>
          <w:szCs w:val="22"/>
        </w:rPr>
      </w:pPr>
      <w:r>
        <w:rPr>
          <w:rFonts w:ascii="Arial" w:hAnsi="Arial" w:cs="Arial"/>
          <w:sz w:val="22"/>
          <w:szCs w:val="22"/>
        </w:rPr>
        <w:t xml:space="preserve">Inauguración: martes 29 de septiembre a las 10:00 h </w:t>
      </w:r>
    </w:p>
    <w:p w:rsidR="006A3BED" w:rsidRPr="007C4779" w:rsidRDefault="006A3BED" w:rsidP="006A3BED">
      <w:pPr>
        <w:numPr>
          <w:ilvl w:val="2"/>
          <w:numId w:val="1"/>
        </w:numPr>
        <w:spacing w:line="360" w:lineRule="auto"/>
        <w:jc w:val="both"/>
        <w:rPr>
          <w:rFonts w:ascii="Arial" w:hAnsi="Arial" w:cs="Arial"/>
          <w:b/>
          <w:sz w:val="22"/>
          <w:szCs w:val="22"/>
        </w:rPr>
      </w:pPr>
      <w:r w:rsidRPr="00AA31DF">
        <w:rPr>
          <w:rFonts w:ascii="Arial" w:hAnsi="Arial" w:cs="Arial"/>
          <w:b/>
          <w:sz w:val="22"/>
          <w:szCs w:val="22"/>
        </w:rPr>
        <w:t xml:space="preserve">Lugar: </w:t>
      </w:r>
      <w:r w:rsidRPr="00AA31DF">
        <w:rPr>
          <w:rFonts w:ascii="Arial" w:hAnsi="Arial" w:cs="Arial"/>
          <w:sz w:val="22"/>
          <w:szCs w:val="22"/>
        </w:rPr>
        <w:t>Casa de los Mora. C/San Pedro, 52</w:t>
      </w:r>
    </w:p>
    <w:p w:rsidR="002C7689" w:rsidRPr="007C4779" w:rsidRDefault="002C7689" w:rsidP="002C7689">
      <w:pPr>
        <w:numPr>
          <w:ilvl w:val="4"/>
          <w:numId w:val="1"/>
        </w:numPr>
        <w:tabs>
          <w:tab w:val="num" w:pos="0"/>
        </w:tabs>
        <w:spacing w:line="360" w:lineRule="auto"/>
        <w:ind w:left="0" w:firstLine="0"/>
        <w:jc w:val="both"/>
        <w:rPr>
          <w:rFonts w:ascii="Arial" w:hAnsi="Arial" w:cs="Arial"/>
          <w:bCs/>
          <w:color w:val="000000" w:themeColor="text1"/>
          <w:sz w:val="22"/>
          <w:szCs w:val="22"/>
        </w:rPr>
      </w:pPr>
      <w:r w:rsidRPr="007C4779">
        <w:rPr>
          <w:rFonts w:ascii="Arial" w:hAnsi="Arial" w:cs="Arial"/>
          <w:b/>
          <w:sz w:val="22"/>
          <w:szCs w:val="22"/>
        </w:rPr>
        <w:t xml:space="preserve">Precio: </w:t>
      </w:r>
      <w:r w:rsidRPr="007C4779">
        <w:rPr>
          <w:rFonts w:ascii="Arial" w:hAnsi="Arial" w:cs="Arial"/>
          <w:sz w:val="22"/>
          <w:szCs w:val="22"/>
        </w:rPr>
        <w:t xml:space="preserve">Entrada gratuita. </w:t>
      </w:r>
    </w:p>
    <w:p w:rsidR="007C4779" w:rsidRPr="003B6613" w:rsidRDefault="003B6613" w:rsidP="007C4779">
      <w:pPr>
        <w:pStyle w:val="NormalWeb"/>
        <w:numPr>
          <w:ilvl w:val="0"/>
          <w:numId w:val="1"/>
        </w:numPr>
        <w:tabs>
          <w:tab w:val="clear" w:pos="432"/>
          <w:tab w:val="num" w:pos="0"/>
        </w:tabs>
        <w:spacing w:line="360" w:lineRule="auto"/>
        <w:ind w:left="0" w:firstLine="0"/>
        <w:jc w:val="both"/>
        <w:rPr>
          <w:rFonts w:ascii="Arial" w:hAnsi="Arial" w:cs="Arial"/>
          <w:sz w:val="22"/>
          <w:szCs w:val="22"/>
        </w:rPr>
      </w:pPr>
      <w:r w:rsidRPr="003B6613">
        <w:rPr>
          <w:rFonts w:ascii="Arial" w:hAnsi="Arial" w:cs="Arial"/>
          <w:b/>
          <w:sz w:val="22"/>
          <w:szCs w:val="22"/>
          <w:lang w:eastAsia="ar-SA"/>
        </w:rPr>
        <w:t>Temática:</w:t>
      </w:r>
      <w:r w:rsidRPr="003B6613">
        <w:rPr>
          <w:rFonts w:ascii="Arial" w:hAnsi="Arial" w:cs="Arial"/>
          <w:sz w:val="22"/>
          <w:szCs w:val="22"/>
          <w:lang w:eastAsia="ar-SA"/>
        </w:rPr>
        <w:t xml:space="preserve"> </w:t>
      </w:r>
      <w:r w:rsidR="007C4779" w:rsidRPr="003B6613">
        <w:rPr>
          <w:rFonts w:ascii="Arial" w:hAnsi="Arial" w:cs="Arial"/>
          <w:b/>
          <w:bCs/>
          <w:i/>
          <w:iCs/>
          <w:sz w:val="22"/>
          <w:szCs w:val="22"/>
        </w:rPr>
        <w:t xml:space="preserve">Descubre Sefarad </w:t>
      </w:r>
      <w:r w:rsidR="007C4779" w:rsidRPr="003B6613">
        <w:rPr>
          <w:rFonts w:ascii="Arial" w:hAnsi="Arial" w:cs="Arial"/>
          <w:sz w:val="22"/>
          <w:szCs w:val="22"/>
        </w:rPr>
        <w:t xml:space="preserve">es una muestra organizada por la Red de Juderías de España. Veinticuatro imágenes de gran formato que capturan el alma de las juderías </w:t>
      </w:r>
      <w:r w:rsidR="007C4779" w:rsidRPr="003B6613">
        <w:rPr>
          <w:rFonts w:ascii="Arial" w:hAnsi="Arial" w:cs="Arial"/>
          <w:sz w:val="22"/>
          <w:szCs w:val="22"/>
        </w:rPr>
        <w:lastRenderedPageBreak/>
        <w:t>de cada una de las ciudades integradas en esta Red, y que está acompañadas de un pequeño texto que destaca la esencia judía de cada una de estas localidades.</w:t>
      </w:r>
    </w:p>
    <w:p w:rsidR="007C4779" w:rsidRPr="007C4779" w:rsidRDefault="007C4779" w:rsidP="007C4779">
      <w:pPr>
        <w:pStyle w:val="Prrafodelista"/>
        <w:numPr>
          <w:ilvl w:val="0"/>
          <w:numId w:val="1"/>
        </w:numPr>
        <w:tabs>
          <w:tab w:val="clear" w:pos="432"/>
          <w:tab w:val="num" w:pos="0"/>
        </w:tabs>
        <w:suppressAutoHyphens w:val="0"/>
        <w:spacing w:before="100" w:beforeAutospacing="1" w:after="100" w:afterAutospacing="1" w:line="360" w:lineRule="auto"/>
        <w:ind w:left="0" w:firstLine="0"/>
        <w:jc w:val="both"/>
        <w:rPr>
          <w:rFonts w:ascii="Arial" w:hAnsi="Arial" w:cs="Arial"/>
          <w:sz w:val="22"/>
          <w:szCs w:val="22"/>
          <w:lang w:eastAsia="es-ES"/>
        </w:rPr>
      </w:pPr>
      <w:r w:rsidRPr="007C4779">
        <w:rPr>
          <w:rFonts w:ascii="Arial" w:hAnsi="Arial" w:cs="Arial"/>
          <w:sz w:val="22"/>
          <w:szCs w:val="22"/>
          <w:lang w:eastAsia="es-ES"/>
        </w:rPr>
        <w:t xml:space="preserve">La exposición contribuye a remarcar la importancia y contribución que la cultura judía aportó al carácter y esencia de España, y traza un recorrido por la labor de la Red de Juderías para conservación y difusión del patrimonio judío. </w:t>
      </w:r>
    </w:p>
    <w:p w:rsidR="006A3BED" w:rsidRPr="007C4779" w:rsidRDefault="006A3BED" w:rsidP="007C4779">
      <w:pPr>
        <w:numPr>
          <w:ilvl w:val="4"/>
          <w:numId w:val="1"/>
        </w:numPr>
        <w:tabs>
          <w:tab w:val="num" w:pos="0"/>
        </w:tabs>
        <w:spacing w:line="360" w:lineRule="auto"/>
        <w:ind w:left="0" w:firstLine="0"/>
        <w:jc w:val="both"/>
        <w:rPr>
          <w:rFonts w:ascii="Arial" w:hAnsi="Arial" w:cs="Arial"/>
          <w:sz w:val="22"/>
          <w:szCs w:val="22"/>
        </w:rPr>
      </w:pPr>
      <w:r w:rsidRPr="007C4779">
        <w:rPr>
          <w:rFonts w:ascii="Arial" w:hAnsi="Arial" w:cs="Arial"/>
          <w:b/>
          <w:sz w:val="22"/>
          <w:szCs w:val="22"/>
        </w:rPr>
        <w:t>Organiza</w:t>
      </w:r>
      <w:r w:rsidR="003B6613">
        <w:rPr>
          <w:rFonts w:ascii="Arial" w:hAnsi="Arial" w:cs="Arial"/>
          <w:b/>
          <w:sz w:val="22"/>
          <w:szCs w:val="22"/>
        </w:rPr>
        <w:t xml:space="preserve"> y patrocina</w:t>
      </w:r>
      <w:r w:rsidRPr="007C4779">
        <w:rPr>
          <w:rFonts w:ascii="Arial" w:hAnsi="Arial" w:cs="Arial"/>
          <w:b/>
          <w:sz w:val="22"/>
          <w:szCs w:val="22"/>
        </w:rPr>
        <w:t xml:space="preserve">: </w:t>
      </w:r>
      <w:r w:rsidRPr="007C4779">
        <w:rPr>
          <w:rFonts w:ascii="Arial" w:hAnsi="Arial" w:cs="Arial"/>
          <w:sz w:val="22"/>
          <w:szCs w:val="22"/>
        </w:rPr>
        <w:t>Delegación de Turismo y Delegación de Patrimonio Histórico</w:t>
      </w:r>
    </w:p>
    <w:p w:rsidR="006A3BED" w:rsidRPr="007C4779" w:rsidRDefault="006A3BED" w:rsidP="007C4779">
      <w:pPr>
        <w:tabs>
          <w:tab w:val="num" w:pos="0"/>
        </w:tabs>
        <w:spacing w:line="360" w:lineRule="auto"/>
        <w:jc w:val="both"/>
        <w:rPr>
          <w:rFonts w:ascii="Arial" w:hAnsi="Arial" w:cs="Arial"/>
          <w:sz w:val="22"/>
          <w:szCs w:val="22"/>
        </w:rPr>
      </w:pPr>
    </w:p>
    <w:p w:rsidR="00BD6491" w:rsidRPr="007C4779" w:rsidRDefault="00BD6491" w:rsidP="007C4779">
      <w:pPr>
        <w:tabs>
          <w:tab w:val="num" w:pos="0"/>
        </w:tabs>
        <w:spacing w:line="360" w:lineRule="auto"/>
        <w:jc w:val="both"/>
        <w:rPr>
          <w:rFonts w:ascii="Arial" w:hAnsi="Arial" w:cs="Arial"/>
          <w:b/>
          <w:sz w:val="22"/>
          <w:szCs w:val="22"/>
        </w:rPr>
        <w:sectPr w:rsidR="00BD6491" w:rsidRPr="007C4779" w:rsidSect="003B6613">
          <w:headerReference w:type="default" r:id="rId12"/>
          <w:footerReference w:type="default" r:id="rId13"/>
          <w:pgSz w:w="11906" w:h="16838"/>
          <w:pgMar w:top="966" w:right="1701" w:bottom="1701" w:left="1701" w:header="284" w:footer="1253" w:gutter="0"/>
          <w:cols w:space="708"/>
          <w:docGrid w:linePitch="360"/>
        </w:sectPr>
      </w:pPr>
    </w:p>
    <w:p w:rsidR="003F5AA4" w:rsidRPr="007C4779" w:rsidRDefault="003F5AA4" w:rsidP="007C4779">
      <w:pPr>
        <w:tabs>
          <w:tab w:val="num" w:pos="0"/>
        </w:tabs>
        <w:spacing w:line="360" w:lineRule="auto"/>
        <w:jc w:val="both"/>
        <w:rPr>
          <w:rFonts w:ascii="Arial" w:hAnsi="Arial" w:cs="Arial"/>
          <w:b/>
          <w:sz w:val="22"/>
          <w:szCs w:val="22"/>
        </w:rPr>
      </w:pPr>
      <w:r w:rsidRPr="007C4779">
        <w:rPr>
          <w:rFonts w:ascii="Arial" w:hAnsi="Arial" w:cs="Arial"/>
          <w:b/>
          <w:sz w:val="22"/>
          <w:szCs w:val="22"/>
        </w:rPr>
        <w:lastRenderedPageBreak/>
        <w:t xml:space="preserve">Más Información: </w:t>
      </w:r>
    </w:p>
    <w:p w:rsidR="0077499A" w:rsidRPr="007C4779" w:rsidRDefault="003F5AA4" w:rsidP="007C4779">
      <w:pPr>
        <w:pStyle w:val="Prrafodelista"/>
        <w:numPr>
          <w:ilvl w:val="0"/>
          <w:numId w:val="1"/>
        </w:numPr>
        <w:tabs>
          <w:tab w:val="clear" w:pos="432"/>
          <w:tab w:val="num" w:pos="0"/>
        </w:tabs>
        <w:spacing w:line="360" w:lineRule="auto"/>
        <w:ind w:left="0" w:firstLine="0"/>
        <w:jc w:val="both"/>
        <w:rPr>
          <w:rFonts w:ascii="Arial" w:hAnsi="Arial" w:cs="Arial"/>
          <w:b/>
          <w:sz w:val="22"/>
          <w:szCs w:val="22"/>
        </w:rPr>
      </w:pPr>
      <w:r w:rsidRPr="007C4779">
        <w:rPr>
          <w:rFonts w:ascii="Arial" w:hAnsi="Arial" w:cs="Arial"/>
          <w:b/>
          <w:sz w:val="22"/>
          <w:szCs w:val="22"/>
        </w:rPr>
        <w:t xml:space="preserve">Delegación de Turismo </w:t>
      </w:r>
    </w:p>
    <w:p w:rsidR="003F5AA4" w:rsidRPr="007C4779" w:rsidRDefault="003F5AA4" w:rsidP="007C4779">
      <w:pPr>
        <w:pStyle w:val="Prrafodelista"/>
        <w:numPr>
          <w:ilvl w:val="0"/>
          <w:numId w:val="1"/>
        </w:numPr>
        <w:tabs>
          <w:tab w:val="clear" w:pos="432"/>
          <w:tab w:val="num" w:pos="0"/>
        </w:tabs>
        <w:spacing w:line="360" w:lineRule="auto"/>
        <w:ind w:left="0" w:firstLine="0"/>
        <w:jc w:val="both"/>
        <w:rPr>
          <w:rFonts w:ascii="Arial" w:hAnsi="Arial" w:cs="Arial"/>
          <w:b/>
          <w:sz w:val="22"/>
          <w:szCs w:val="22"/>
        </w:rPr>
      </w:pPr>
      <w:r w:rsidRPr="007C4779">
        <w:rPr>
          <w:rFonts w:ascii="Arial" w:hAnsi="Arial" w:cs="Arial"/>
          <w:b/>
          <w:sz w:val="22"/>
          <w:szCs w:val="22"/>
        </w:rPr>
        <w:t>del Excmo. Ayuntamiento de Lucena</w:t>
      </w:r>
    </w:p>
    <w:p w:rsidR="0077499A" w:rsidRPr="007C4779" w:rsidRDefault="00725219" w:rsidP="007C4779">
      <w:pPr>
        <w:pStyle w:val="Prrafodelista"/>
        <w:numPr>
          <w:ilvl w:val="0"/>
          <w:numId w:val="1"/>
        </w:numPr>
        <w:tabs>
          <w:tab w:val="clear" w:pos="432"/>
          <w:tab w:val="num" w:pos="0"/>
        </w:tabs>
        <w:spacing w:line="360" w:lineRule="auto"/>
        <w:ind w:left="0" w:firstLine="0"/>
        <w:jc w:val="both"/>
        <w:rPr>
          <w:rFonts w:ascii="Arial" w:hAnsi="Arial" w:cs="Arial"/>
          <w:sz w:val="22"/>
          <w:szCs w:val="22"/>
        </w:rPr>
      </w:pPr>
      <w:r w:rsidRPr="007C4779">
        <w:rPr>
          <w:rFonts w:ascii="Arial" w:hAnsi="Arial" w:cs="Arial"/>
          <w:sz w:val="22"/>
          <w:szCs w:val="22"/>
        </w:rPr>
        <w:t xml:space="preserve">Palacio Condes de Santa Ana </w:t>
      </w:r>
    </w:p>
    <w:p w:rsidR="003F5AA4" w:rsidRPr="007C4779" w:rsidRDefault="00725219" w:rsidP="007C4779">
      <w:pPr>
        <w:pStyle w:val="Prrafodelista"/>
        <w:numPr>
          <w:ilvl w:val="0"/>
          <w:numId w:val="1"/>
        </w:numPr>
        <w:tabs>
          <w:tab w:val="clear" w:pos="432"/>
          <w:tab w:val="num" w:pos="0"/>
        </w:tabs>
        <w:spacing w:line="360" w:lineRule="auto"/>
        <w:ind w:left="0" w:firstLine="0"/>
        <w:jc w:val="both"/>
        <w:rPr>
          <w:rFonts w:ascii="Arial" w:hAnsi="Arial" w:cs="Arial"/>
          <w:sz w:val="22"/>
          <w:szCs w:val="22"/>
        </w:rPr>
      </w:pPr>
      <w:r w:rsidRPr="007C4779">
        <w:rPr>
          <w:rFonts w:ascii="Arial" w:hAnsi="Arial" w:cs="Arial"/>
          <w:sz w:val="22"/>
          <w:szCs w:val="22"/>
        </w:rPr>
        <w:t xml:space="preserve">(Calle San Pedro, </w:t>
      </w:r>
      <w:r w:rsidR="003F5AA4" w:rsidRPr="007C4779">
        <w:rPr>
          <w:rFonts w:ascii="Arial" w:hAnsi="Arial" w:cs="Arial"/>
          <w:sz w:val="22"/>
          <w:szCs w:val="22"/>
        </w:rPr>
        <w:t>42</w:t>
      </w:r>
      <w:r w:rsidRPr="007C4779">
        <w:rPr>
          <w:rFonts w:ascii="Arial" w:hAnsi="Arial" w:cs="Arial"/>
          <w:sz w:val="22"/>
          <w:szCs w:val="22"/>
        </w:rPr>
        <w:t>)</w:t>
      </w:r>
    </w:p>
    <w:p w:rsidR="00CC7F57" w:rsidRPr="007C4779" w:rsidRDefault="003F5AA4" w:rsidP="007C4779">
      <w:pPr>
        <w:pStyle w:val="Prrafodelista"/>
        <w:numPr>
          <w:ilvl w:val="0"/>
          <w:numId w:val="1"/>
        </w:numPr>
        <w:tabs>
          <w:tab w:val="clear" w:pos="432"/>
          <w:tab w:val="num" w:pos="0"/>
        </w:tabs>
        <w:spacing w:line="360" w:lineRule="auto"/>
        <w:ind w:left="0" w:firstLine="0"/>
        <w:jc w:val="both"/>
        <w:rPr>
          <w:rFonts w:ascii="Arial" w:hAnsi="Arial" w:cs="Arial"/>
          <w:b/>
          <w:sz w:val="22"/>
          <w:szCs w:val="22"/>
          <w:lang w:val="en-US"/>
        </w:rPr>
      </w:pPr>
      <w:proofErr w:type="spellStart"/>
      <w:r w:rsidRPr="007C4779">
        <w:rPr>
          <w:rFonts w:ascii="Arial" w:hAnsi="Arial" w:cs="Arial"/>
          <w:sz w:val="22"/>
          <w:szCs w:val="22"/>
          <w:lang w:val="en-US"/>
        </w:rPr>
        <w:t>Telef</w:t>
      </w:r>
      <w:proofErr w:type="spellEnd"/>
      <w:r w:rsidRPr="007C4779">
        <w:rPr>
          <w:rFonts w:ascii="Arial" w:hAnsi="Arial" w:cs="Arial"/>
          <w:sz w:val="22"/>
          <w:szCs w:val="22"/>
          <w:lang w:val="en-US"/>
        </w:rPr>
        <w:t xml:space="preserve">: </w:t>
      </w:r>
      <w:r w:rsidR="00B503EA" w:rsidRPr="007C4779">
        <w:rPr>
          <w:rFonts w:ascii="Arial" w:hAnsi="Arial" w:cs="Arial"/>
          <w:sz w:val="22"/>
          <w:szCs w:val="22"/>
          <w:lang w:val="en-US"/>
        </w:rPr>
        <w:t xml:space="preserve">+ 34 </w:t>
      </w:r>
      <w:r w:rsidRPr="007C4779">
        <w:rPr>
          <w:rFonts w:ascii="Arial" w:hAnsi="Arial" w:cs="Arial"/>
          <w:sz w:val="22"/>
          <w:szCs w:val="22"/>
          <w:lang w:val="en-US"/>
        </w:rPr>
        <w:t>957 51 32 82</w:t>
      </w:r>
    </w:p>
    <w:p w:rsidR="0077499A" w:rsidRPr="007C4779" w:rsidRDefault="003F5AA4" w:rsidP="007C4779">
      <w:pPr>
        <w:pStyle w:val="Prrafodelista"/>
        <w:numPr>
          <w:ilvl w:val="0"/>
          <w:numId w:val="1"/>
        </w:numPr>
        <w:tabs>
          <w:tab w:val="clear" w:pos="432"/>
          <w:tab w:val="num" w:pos="0"/>
        </w:tabs>
        <w:spacing w:line="360" w:lineRule="auto"/>
        <w:ind w:left="0" w:firstLine="0"/>
        <w:jc w:val="both"/>
        <w:rPr>
          <w:rFonts w:ascii="Arial" w:hAnsi="Arial" w:cs="Arial"/>
          <w:b/>
          <w:sz w:val="22"/>
          <w:szCs w:val="22"/>
          <w:lang w:val="en-US"/>
        </w:rPr>
      </w:pPr>
      <w:r w:rsidRPr="007C4779">
        <w:rPr>
          <w:rFonts w:ascii="Arial" w:hAnsi="Arial" w:cs="Arial"/>
          <w:sz w:val="22"/>
          <w:szCs w:val="22"/>
          <w:lang w:val="en-US"/>
        </w:rPr>
        <w:t>www.turlucena.com</w:t>
      </w:r>
      <w:r w:rsidRPr="007C4779">
        <w:rPr>
          <w:rStyle w:val="Hipervnculo"/>
          <w:rFonts w:ascii="Arial" w:hAnsi="Arial" w:cs="Arial"/>
          <w:sz w:val="22"/>
          <w:szCs w:val="22"/>
          <w:u w:val="none"/>
          <w:lang w:val="en-US"/>
        </w:rPr>
        <w:t xml:space="preserve"> </w:t>
      </w:r>
      <w:r w:rsidR="00CC7F57" w:rsidRPr="007C4779">
        <w:rPr>
          <w:rStyle w:val="Hipervnculo"/>
          <w:rFonts w:ascii="Arial" w:hAnsi="Arial" w:cs="Arial"/>
          <w:sz w:val="22"/>
          <w:szCs w:val="22"/>
          <w:u w:val="none"/>
          <w:lang w:val="en-US"/>
        </w:rPr>
        <w:t xml:space="preserve"> / </w:t>
      </w:r>
      <w:hyperlink r:id="rId14" w:history="1">
        <w:r w:rsidR="00CC7F57" w:rsidRPr="007C4779">
          <w:rPr>
            <w:rStyle w:val="Hipervnculo"/>
            <w:rFonts w:ascii="Arial" w:hAnsi="Arial" w:cs="Arial"/>
            <w:sz w:val="22"/>
            <w:szCs w:val="22"/>
            <w:lang w:val="en-US"/>
          </w:rPr>
          <w:t>turismo@aytolucena.es</w:t>
        </w:r>
      </w:hyperlink>
    </w:p>
    <w:p w:rsidR="00CC7F57" w:rsidRPr="007C4779" w:rsidRDefault="00CC7F57" w:rsidP="007C4779">
      <w:pPr>
        <w:pStyle w:val="Prrafodelista"/>
        <w:numPr>
          <w:ilvl w:val="0"/>
          <w:numId w:val="1"/>
        </w:numPr>
        <w:tabs>
          <w:tab w:val="clear" w:pos="432"/>
          <w:tab w:val="num" w:pos="0"/>
        </w:tabs>
        <w:spacing w:line="360" w:lineRule="auto"/>
        <w:ind w:left="0" w:firstLine="0"/>
        <w:jc w:val="both"/>
        <w:rPr>
          <w:rFonts w:ascii="Arial" w:hAnsi="Arial" w:cs="Arial"/>
          <w:b/>
          <w:sz w:val="22"/>
          <w:szCs w:val="22"/>
          <w:lang w:val="en-US"/>
        </w:rPr>
      </w:pPr>
    </w:p>
    <w:p w:rsidR="003F5AA4" w:rsidRPr="007C4779" w:rsidRDefault="003F5AA4" w:rsidP="007C4779">
      <w:pPr>
        <w:pStyle w:val="Prrafodelista"/>
        <w:numPr>
          <w:ilvl w:val="0"/>
          <w:numId w:val="1"/>
        </w:numPr>
        <w:tabs>
          <w:tab w:val="clear" w:pos="432"/>
          <w:tab w:val="num" w:pos="0"/>
        </w:tabs>
        <w:spacing w:line="360" w:lineRule="auto"/>
        <w:ind w:left="0" w:firstLine="0"/>
        <w:jc w:val="both"/>
        <w:rPr>
          <w:rFonts w:ascii="Arial" w:hAnsi="Arial" w:cs="Arial"/>
          <w:b/>
          <w:sz w:val="22"/>
          <w:szCs w:val="22"/>
        </w:rPr>
      </w:pPr>
      <w:r w:rsidRPr="007C4779">
        <w:rPr>
          <w:rFonts w:ascii="Arial" w:hAnsi="Arial" w:cs="Arial"/>
          <w:sz w:val="22"/>
          <w:szCs w:val="22"/>
        </w:rPr>
        <w:t>“</w:t>
      </w:r>
      <w:r w:rsidRPr="007C4779">
        <w:rPr>
          <w:rFonts w:ascii="Arial" w:hAnsi="Arial" w:cs="Arial"/>
          <w:b/>
          <w:sz w:val="22"/>
          <w:szCs w:val="22"/>
        </w:rPr>
        <w:t>Tu historia” – Lucena</w:t>
      </w:r>
    </w:p>
    <w:p w:rsidR="0077499A" w:rsidRPr="007C4779" w:rsidRDefault="003F5AA4" w:rsidP="007C4779">
      <w:pPr>
        <w:pStyle w:val="Prrafodelista"/>
        <w:numPr>
          <w:ilvl w:val="0"/>
          <w:numId w:val="1"/>
        </w:numPr>
        <w:tabs>
          <w:tab w:val="clear" w:pos="432"/>
          <w:tab w:val="num" w:pos="0"/>
        </w:tabs>
        <w:spacing w:line="360" w:lineRule="auto"/>
        <w:ind w:left="0" w:firstLine="0"/>
        <w:jc w:val="both"/>
        <w:rPr>
          <w:rFonts w:ascii="Arial" w:hAnsi="Arial" w:cs="Arial"/>
          <w:sz w:val="22"/>
          <w:szCs w:val="22"/>
        </w:rPr>
      </w:pPr>
      <w:r w:rsidRPr="007C4779">
        <w:rPr>
          <w:rFonts w:ascii="Arial" w:hAnsi="Arial" w:cs="Arial"/>
          <w:sz w:val="22"/>
          <w:szCs w:val="22"/>
        </w:rPr>
        <w:t>Castillo del Moral</w:t>
      </w:r>
      <w:r w:rsidR="00725219" w:rsidRPr="007C4779">
        <w:rPr>
          <w:rFonts w:ascii="Arial" w:hAnsi="Arial" w:cs="Arial"/>
          <w:sz w:val="22"/>
          <w:szCs w:val="22"/>
        </w:rPr>
        <w:t xml:space="preserve"> </w:t>
      </w:r>
    </w:p>
    <w:p w:rsidR="003F5AA4" w:rsidRPr="007C4779" w:rsidRDefault="00725219" w:rsidP="007C4779">
      <w:pPr>
        <w:pStyle w:val="Prrafodelista"/>
        <w:numPr>
          <w:ilvl w:val="0"/>
          <w:numId w:val="1"/>
        </w:numPr>
        <w:tabs>
          <w:tab w:val="clear" w:pos="432"/>
          <w:tab w:val="num" w:pos="0"/>
        </w:tabs>
        <w:spacing w:line="360" w:lineRule="auto"/>
        <w:ind w:left="0" w:firstLine="0"/>
        <w:jc w:val="both"/>
        <w:rPr>
          <w:rFonts w:ascii="Arial" w:hAnsi="Arial" w:cs="Arial"/>
          <w:sz w:val="22"/>
          <w:szCs w:val="22"/>
        </w:rPr>
      </w:pPr>
      <w:r w:rsidRPr="007C4779">
        <w:rPr>
          <w:rFonts w:ascii="Arial" w:hAnsi="Arial" w:cs="Arial"/>
          <w:sz w:val="22"/>
          <w:szCs w:val="22"/>
        </w:rPr>
        <w:t>(Pasaje Cristo del Amor, s/n)</w:t>
      </w:r>
    </w:p>
    <w:p w:rsidR="003F5AA4" w:rsidRPr="007C4779" w:rsidRDefault="003F5AA4" w:rsidP="007C4779">
      <w:pPr>
        <w:pStyle w:val="Prrafodelista"/>
        <w:numPr>
          <w:ilvl w:val="0"/>
          <w:numId w:val="1"/>
        </w:numPr>
        <w:tabs>
          <w:tab w:val="clear" w:pos="432"/>
          <w:tab w:val="num" w:pos="0"/>
        </w:tabs>
        <w:spacing w:line="360" w:lineRule="auto"/>
        <w:ind w:left="0" w:firstLine="0"/>
        <w:jc w:val="both"/>
        <w:rPr>
          <w:rFonts w:ascii="Arial" w:hAnsi="Arial" w:cs="Arial"/>
          <w:sz w:val="22"/>
          <w:szCs w:val="22"/>
          <w:lang w:val="en-US"/>
        </w:rPr>
      </w:pPr>
      <w:proofErr w:type="spellStart"/>
      <w:r w:rsidRPr="007C4779">
        <w:rPr>
          <w:rFonts w:ascii="Arial" w:hAnsi="Arial" w:cs="Arial"/>
          <w:sz w:val="22"/>
          <w:szCs w:val="22"/>
          <w:lang w:val="en-US"/>
        </w:rPr>
        <w:t>Teléf</w:t>
      </w:r>
      <w:proofErr w:type="spellEnd"/>
      <w:r w:rsidRPr="007C4779">
        <w:rPr>
          <w:rFonts w:ascii="Arial" w:hAnsi="Arial" w:cs="Arial"/>
          <w:sz w:val="22"/>
          <w:szCs w:val="22"/>
          <w:lang w:val="en-US"/>
        </w:rPr>
        <w:t xml:space="preserve">: </w:t>
      </w:r>
      <w:r w:rsidR="00B503EA" w:rsidRPr="007C4779">
        <w:rPr>
          <w:rFonts w:ascii="Arial" w:hAnsi="Arial" w:cs="Arial"/>
          <w:sz w:val="22"/>
          <w:szCs w:val="22"/>
          <w:lang w:val="en-US"/>
        </w:rPr>
        <w:t xml:space="preserve">+ 34 </w:t>
      </w:r>
      <w:r w:rsidRPr="007C4779">
        <w:rPr>
          <w:rFonts w:ascii="Arial" w:hAnsi="Arial" w:cs="Arial"/>
          <w:sz w:val="22"/>
          <w:szCs w:val="22"/>
          <w:lang w:val="en-US"/>
        </w:rPr>
        <w:t xml:space="preserve">957 50 36 62 </w:t>
      </w:r>
    </w:p>
    <w:p w:rsidR="0046521B" w:rsidRPr="007C4779" w:rsidRDefault="004C3416" w:rsidP="007C4779">
      <w:pPr>
        <w:pStyle w:val="Prrafodelista"/>
        <w:numPr>
          <w:ilvl w:val="0"/>
          <w:numId w:val="1"/>
        </w:numPr>
        <w:tabs>
          <w:tab w:val="clear" w:pos="432"/>
          <w:tab w:val="num" w:pos="0"/>
        </w:tabs>
        <w:spacing w:line="360" w:lineRule="auto"/>
        <w:ind w:left="0" w:firstLine="0"/>
        <w:jc w:val="both"/>
        <w:rPr>
          <w:rFonts w:ascii="Arial" w:hAnsi="Arial" w:cs="Arial"/>
          <w:b/>
          <w:sz w:val="22"/>
          <w:szCs w:val="22"/>
          <w:lang w:val="en-US"/>
        </w:rPr>
      </w:pPr>
      <w:hyperlink r:id="rId15" w:history="1">
        <w:r w:rsidR="00CC7F57" w:rsidRPr="007C4779">
          <w:rPr>
            <w:rStyle w:val="Hipervnculo"/>
            <w:rFonts w:ascii="Arial" w:hAnsi="Arial" w:cs="Arial"/>
            <w:sz w:val="22"/>
            <w:szCs w:val="22"/>
            <w:lang w:val="en-US"/>
          </w:rPr>
          <w:t>www.tuhistoria.org</w:t>
        </w:r>
      </w:hyperlink>
      <w:r w:rsidR="00E27808">
        <w:rPr>
          <w:rFonts w:ascii="Arial" w:hAnsi="Arial" w:cs="Arial"/>
          <w:sz w:val="22"/>
          <w:szCs w:val="22"/>
          <w:lang w:val="en-US"/>
        </w:rPr>
        <w:t xml:space="preserve"> / </w:t>
      </w:r>
      <w:hyperlink r:id="rId16" w:history="1">
        <w:r w:rsidR="00A8778A" w:rsidRPr="007C4779">
          <w:rPr>
            <w:rStyle w:val="Hipervnculo"/>
            <w:rFonts w:ascii="Arial" w:hAnsi="Arial" w:cs="Arial"/>
            <w:sz w:val="22"/>
            <w:szCs w:val="22"/>
            <w:lang w:val="en-US"/>
          </w:rPr>
          <w:t>lucena@tuhistoria.org</w:t>
        </w:r>
      </w:hyperlink>
    </w:p>
    <w:p w:rsidR="0077499A" w:rsidRPr="007C4779" w:rsidRDefault="0077499A" w:rsidP="007C4779">
      <w:pPr>
        <w:tabs>
          <w:tab w:val="num" w:pos="0"/>
        </w:tabs>
        <w:spacing w:line="360" w:lineRule="auto"/>
        <w:jc w:val="both"/>
        <w:rPr>
          <w:rFonts w:ascii="Arial" w:hAnsi="Arial" w:cs="Arial"/>
          <w:b/>
          <w:sz w:val="22"/>
          <w:szCs w:val="22"/>
          <w:lang w:val="en-US"/>
        </w:rPr>
        <w:sectPr w:rsidR="0077499A" w:rsidRPr="007C4779" w:rsidSect="00CC7F57">
          <w:type w:val="continuous"/>
          <w:pgSz w:w="11906" w:h="16838"/>
          <w:pgMar w:top="2240" w:right="1701" w:bottom="284" w:left="1701" w:header="284" w:footer="708" w:gutter="0"/>
          <w:cols w:num="2" w:space="282"/>
          <w:docGrid w:linePitch="360"/>
        </w:sectPr>
      </w:pPr>
    </w:p>
    <w:p w:rsidR="00A8778A" w:rsidRPr="007C4779" w:rsidRDefault="00A8778A" w:rsidP="007C4779">
      <w:pPr>
        <w:tabs>
          <w:tab w:val="num" w:pos="0"/>
        </w:tabs>
        <w:spacing w:line="360" w:lineRule="auto"/>
        <w:jc w:val="both"/>
        <w:rPr>
          <w:rFonts w:ascii="Arial" w:hAnsi="Arial" w:cs="Arial"/>
          <w:b/>
          <w:sz w:val="22"/>
          <w:szCs w:val="22"/>
          <w:lang w:val="en-US"/>
        </w:rPr>
      </w:pPr>
    </w:p>
    <w:sectPr w:rsidR="00A8778A" w:rsidRPr="007C4779" w:rsidSect="0077499A">
      <w:type w:val="continuous"/>
      <w:pgSz w:w="11906" w:h="16838"/>
      <w:pgMar w:top="2240" w:right="1701" w:bottom="284"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A61" w:rsidRDefault="00A02A61" w:rsidP="00F02335">
      <w:r>
        <w:separator/>
      </w:r>
    </w:p>
  </w:endnote>
  <w:endnote w:type="continuationSeparator" w:id="0">
    <w:p w:rsidR="00A02A61" w:rsidRDefault="00A02A61" w:rsidP="00F02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C8" w:rsidRDefault="0003400E">
    <w:pPr>
      <w:pStyle w:val="Piedepgina"/>
    </w:pPr>
    <w:r>
      <w:rPr>
        <w:noProof/>
        <w:lang w:eastAsia="es-ES"/>
      </w:rPr>
      <w:drawing>
        <wp:anchor distT="0" distB="0" distL="114300" distR="114300" simplePos="0" relativeHeight="251678720" behindDoc="0" locked="0" layoutInCell="1" allowOverlap="1" wp14:anchorId="707F13E0" wp14:editId="562A6060">
          <wp:simplePos x="0" y="0"/>
          <wp:positionH relativeFrom="column">
            <wp:posOffset>558165</wp:posOffset>
          </wp:positionH>
          <wp:positionV relativeFrom="paragraph">
            <wp:posOffset>38100</wp:posOffset>
          </wp:positionV>
          <wp:extent cx="1619250" cy="825500"/>
          <wp:effectExtent l="0" t="0" r="0" b="0"/>
          <wp:wrapSquare wrapText="left"/>
          <wp:docPr id="5" name="Imagen 5" descr="N:\LOGOTIPOS Y DISEÑOS\Logo turismo pie correo electro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LOGOTIPOS Y DISEÑOS\Logo turismo pie correo electroni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DC8">
      <w:rPr>
        <w:noProof/>
        <w:lang w:eastAsia="es-ES"/>
      </w:rPr>
      <w:drawing>
        <wp:anchor distT="0" distB="0" distL="114300" distR="114300" simplePos="0" relativeHeight="251672576" behindDoc="0" locked="0" layoutInCell="1" allowOverlap="1" wp14:anchorId="32C02136" wp14:editId="0FC6E265">
          <wp:simplePos x="0" y="0"/>
          <wp:positionH relativeFrom="column">
            <wp:posOffset>5377815</wp:posOffset>
          </wp:positionH>
          <wp:positionV relativeFrom="paragraph">
            <wp:posOffset>80010</wp:posOffset>
          </wp:positionV>
          <wp:extent cx="815975" cy="790575"/>
          <wp:effectExtent l="0" t="0" r="317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815975" cy="790575"/>
                  </a:xfrm>
                  <a:prstGeom prst="rect">
                    <a:avLst/>
                  </a:prstGeom>
                </pic:spPr>
              </pic:pic>
            </a:graphicData>
          </a:graphic>
          <wp14:sizeRelH relativeFrom="page">
            <wp14:pctWidth>0</wp14:pctWidth>
          </wp14:sizeRelH>
          <wp14:sizeRelV relativeFrom="page">
            <wp14:pctHeight>0</wp14:pctHeight>
          </wp14:sizeRelV>
        </wp:anchor>
      </w:drawing>
    </w:r>
    <w:r w:rsidR="00853DC8">
      <w:rPr>
        <w:noProof/>
        <w:lang w:eastAsia="es-ES"/>
      </w:rPr>
      <w:drawing>
        <wp:anchor distT="0" distB="0" distL="114300" distR="114300" simplePos="0" relativeHeight="251674624" behindDoc="0" locked="0" layoutInCell="1" allowOverlap="1" wp14:anchorId="5BE804FF" wp14:editId="6F148F56">
          <wp:simplePos x="0" y="0"/>
          <wp:positionH relativeFrom="column">
            <wp:posOffset>4158615</wp:posOffset>
          </wp:positionH>
          <wp:positionV relativeFrom="paragraph">
            <wp:posOffset>-32385</wp:posOffset>
          </wp:positionV>
          <wp:extent cx="1026795" cy="995680"/>
          <wp:effectExtent l="0" t="0" r="190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026795" cy="995680"/>
                  </a:xfrm>
                  <a:prstGeom prst="rect">
                    <a:avLst/>
                  </a:prstGeom>
                </pic:spPr>
              </pic:pic>
            </a:graphicData>
          </a:graphic>
          <wp14:sizeRelH relativeFrom="page">
            <wp14:pctWidth>0</wp14:pctWidth>
          </wp14:sizeRelH>
          <wp14:sizeRelV relativeFrom="page">
            <wp14:pctHeight>0</wp14:pctHeight>
          </wp14:sizeRelV>
        </wp:anchor>
      </w:drawing>
    </w:r>
    <w:r w:rsidR="00853DC8">
      <w:rPr>
        <w:noProof/>
        <w:lang w:eastAsia="es-ES"/>
      </w:rPr>
      <w:drawing>
        <wp:anchor distT="0" distB="0" distL="114300" distR="114300" simplePos="0" relativeHeight="251676672" behindDoc="0" locked="0" layoutInCell="1" allowOverlap="1" wp14:anchorId="02CBDB3E" wp14:editId="61A69CE2">
          <wp:simplePos x="0" y="0"/>
          <wp:positionH relativeFrom="column">
            <wp:posOffset>2358390</wp:posOffset>
          </wp:positionH>
          <wp:positionV relativeFrom="paragraph">
            <wp:posOffset>299085</wp:posOffset>
          </wp:positionV>
          <wp:extent cx="1653540" cy="409575"/>
          <wp:effectExtent l="0" t="0" r="381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53540" cy="4095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A61" w:rsidRDefault="00A02A61" w:rsidP="00F02335">
      <w:r>
        <w:separator/>
      </w:r>
    </w:p>
  </w:footnote>
  <w:footnote w:type="continuationSeparator" w:id="0">
    <w:p w:rsidR="00A02A61" w:rsidRDefault="00A02A61" w:rsidP="00F023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335" w:rsidRDefault="00F02335">
    <w:pPr>
      <w:pStyle w:val="Encabezado"/>
    </w:pPr>
  </w:p>
  <w:p w:rsidR="00F02335" w:rsidRDefault="00F0233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F5A2ED4"/>
    <w:multiLevelType w:val="hybridMultilevel"/>
    <w:tmpl w:val="6B680DCE"/>
    <w:lvl w:ilvl="0" w:tplc="2818AB4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DCE1A6C"/>
    <w:multiLevelType w:val="hybridMultilevel"/>
    <w:tmpl w:val="A84CE8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0C3710"/>
    <w:multiLevelType w:val="hybridMultilevel"/>
    <w:tmpl w:val="5A560E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2670E3C"/>
    <w:multiLevelType w:val="multilevel"/>
    <w:tmpl w:val="AD1C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2B433F"/>
    <w:multiLevelType w:val="hybridMultilevel"/>
    <w:tmpl w:val="D07221F4"/>
    <w:lvl w:ilvl="0" w:tplc="93A0EEB8">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C914B71"/>
    <w:multiLevelType w:val="multilevel"/>
    <w:tmpl w:val="D46E2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EE4"/>
    <w:rsid w:val="00002719"/>
    <w:rsid w:val="00005BD5"/>
    <w:rsid w:val="00010071"/>
    <w:rsid w:val="00013503"/>
    <w:rsid w:val="0002100A"/>
    <w:rsid w:val="00025BBA"/>
    <w:rsid w:val="00025F7F"/>
    <w:rsid w:val="0002736E"/>
    <w:rsid w:val="0003400E"/>
    <w:rsid w:val="00046B94"/>
    <w:rsid w:val="00050D71"/>
    <w:rsid w:val="00053662"/>
    <w:rsid w:val="000572C8"/>
    <w:rsid w:val="000646AF"/>
    <w:rsid w:val="00065023"/>
    <w:rsid w:val="00067775"/>
    <w:rsid w:val="0007260F"/>
    <w:rsid w:val="00072F46"/>
    <w:rsid w:val="000765FB"/>
    <w:rsid w:val="00076E82"/>
    <w:rsid w:val="0008386F"/>
    <w:rsid w:val="00083AEF"/>
    <w:rsid w:val="00083FBA"/>
    <w:rsid w:val="000843B8"/>
    <w:rsid w:val="00087FE1"/>
    <w:rsid w:val="00092318"/>
    <w:rsid w:val="00096A2F"/>
    <w:rsid w:val="000978D4"/>
    <w:rsid w:val="00097CA5"/>
    <w:rsid w:val="000A423D"/>
    <w:rsid w:val="000A51E2"/>
    <w:rsid w:val="000A67B9"/>
    <w:rsid w:val="000D7EB0"/>
    <w:rsid w:val="000E7B2C"/>
    <w:rsid w:val="000F1EF0"/>
    <w:rsid w:val="000F5C43"/>
    <w:rsid w:val="000F6596"/>
    <w:rsid w:val="00105C14"/>
    <w:rsid w:val="001112E0"/>
    <w:rsid w:val="00112C9D"/>
    <w:rsid w:val="001167DF"/>
    <w:rsid w:val="001177EA"/>
    <w:rsid w:val="00117D87"/>
    <w:rsid w:val="00140C6D"/>
    <w:rsid w:val="00152EA6"/>
    <w:rsid w:val="0015648E"/>
    <w:rsid w:val="001600C0"/>
    <w:rsid w:val="0016782D"/>
    <w:rsid w:val="0017114A"/>
    <w:rsid w:val="0017367F"/>
    <w:rsid w:val="00174D6C"/>
    <w:rsid w:val="00186A14"/>
    <w:rsid w:val="001872C8"/>
    <w:rsid w:val="00190235"/>
    <w:rsid w:val="001A06E7"/>
    <w:rsid w:val="001A2258"/>
    <w:rsid w:val="001A261E"/>
    <w:rsid w:val="001A2EE0"/>
    <w:rsid w:val="001B1111"/>
    <w:rsid w:val="001B2942"/>
    <w:rsid w:val="001B3213"/>
    <w:rsid w:val="001B548C"/>
    <w:rsid w:val="001B7EE0"/>
    <w:rsid w:val="001D2120"/>
    <w:rsid w:val="001D5383"/>
    <w:rsid w:val="001E33C2"/>
    <w:rsid w:val="001E7D9F"/>
    <w:rsid w:val="001F2706"/>
    <w:rsid w:val="001F57CA"/>
    <w:rsid w:val="00200BA5"/>
    <w:rsid w:val="0023421A"/>
    <w:rsid w:val="002444BB"/>
    <w:rsid w:val="00245A04"/>
    <w:rsid w:val="0025079E"/>
    <w:rsid w:val="00264601"/>
    <w:rsid w:val="00265639"/>
    <w:rsid w:val="00265FD6"/>
    <w:rsid w:val="00272A69"/>
    <w:rsid w:val="00272E1F"/>
    <w:rsid w:val="00275F1C"/>
    <w:rsid w:val="00282F59"/>
    <w:rsid w:val="00283D61"/>
    <w:rsid w:val="0029431C"/>
    <w:rsid w:val="002A42BD"/>
    <w:rsid w:val="002A4DFF"/>
    <w:rsid w:val="002A6CE5"/>
    <w:rsid w:val="002B0636"/>
    <w:rsid w:val="002B11B1"/>
    <w:rsid w:val="002B3073"/>
    <w:rsid w:val="002B62D3"/>
    <w:rsid w:val="002C7689"/>
    <w:rsid w:val="002E774D"/>
    <w:rsid w:val="002F0C72"/>
    <w:rsid w:val="002F6E65"/>
    <w:rsid w:val="00301E02"/>
    <w:rsid w:val="00304EE4"/>
    <w:rsid w:val="00315C51"/>
    <w:rsid w:val="0032188B"/>
    <w:rsid w:val="003234AB"/>
    <w:rsid w:val="00326E78"/>
    <w:rsid w:val="00336624"/>
    <w:rsid w:val="00336D7D"/>
    <w:rsid w:val="00337AF7"/>
    <w:rsid w:val="00341BB6"/>
    <w:rsid w:val="00342D5E"/>
    <w:rsid w:val="0034644E"/>
    <w:rsid w:val="00347CEE"/>
    <w:rsid w:val="00350A11"/>
    <w:rsid w:val="00353E4D"/>
    <w:rsid w:val="00355B83"/>
    <w:rsid w:val="003646C1"/>
    <w:rsid w:val="0036476F"/>
    <w:rsid w:val="00366896"/>
    <w:rsid w:val="003715D2"/>
    <w:rsid w:val="00372AE1"/>
    <w:rsid w:val="00372CE1"/>
    <w:rsid w:val="0039076D"/>
    <w:rsid w:val="003928CD"/>
    <w:rsid w:val="003955AD"/>
    <w:rsid w:val="003974D7"/>
    <w:rsid w:val="003A6A1D"/>
    <w:rsid w:val="003A6A71"/>
    <w:rsid w:val="003A6EB3"/>
    <w:rsid w:val="003A733C"/>
    <w:rsid w:val="003B0CA2"/>
    <w:rsid w:val="003B5F9A"/>
    <w:rsid w:val="003B6613"/>
    <w:rsid w:val="003C6EFF"/>
    <w:rsid w:val="003D170E"/>
    <w:rsid w:val="003E156C"/>
    <w:rsid w:val="003E1A5C"/>
    <w:rsid w:val="003E324B"/>
    <w:rsid w:val="003E3E7B"/>
    <w:rsid w:val="003E6979"/>
    <w:rsid w:val="003F228D"/>
    <w:rsid w:val="003F4C28"/>
    <w:rsid w:val="003F5AA4"/>
    <w:rsid w:val="00407337"/>
    <w:rsid w:val="00411FE1"/>
    <w:rsid w:val="00420918"/>
    <w:rsid w:val="0042794E"/>
    <w:rsid w:val="0043366C"/>
    <w:rsid w:val="00446887"/>
    <w:rsid w:val="00446EBB"/>
    <w:rsid w:val="00453938"/>
    <w:rsid w:val="00453BC8"/>
    <w:rsid w:val="00457AEF"/>
    <w:rsid w:val="00462602"/>
    <w:rsid w:val="0046521B"/>
    <w:rsid w:val="0047257B"/>
    <w:rsid w:val="0047483E"/>
    <w:rsid w:val="004751E8"/>
    <w:rsid w:val="004753D0"/>
    <w:rsid w:val="00475678"/>
    <w:rsid w:val="00475A34"/>
    <w:rsid w:val="004831EE"/>
    <w:rsid w:val="00484976"/>
    <w:rsid w:val="00490AF2"/>
    <w:rsid w:val="00494B3E"/>
    <w:rsid w:val="00496E4A"/>
    <w:rsid w:val="004B2489"/>
    <w:rsid w:val="004C7C3D"/>
    <w:rsid w:val="004D1091"/>
    <w:rsid w:val="004D13C0"/>
    <w:rsid w:val="004D3C5A"/>
    <w:rsid w:val="004D4AA6"/>
    <w:rsid w:val="004D4AB5"/>
    <w:rsid w:val="004D7B6F"/>
    <w:rsid w:val="004F6F63"/>
    <w:rsid w:val="00501FCC"/>
    <w:rsid w:val="00505AB4"/>
    <w:rsid w:val="00511AB3"/>
    <w:rsid w:val="00513989"/>
    <w:rsid w:val="00515CE7"/>
    <w:rsid w:val="005170A3"/>
    <w:rsid w:val="00522521"/>
    <w:rsid w:val="00522B75"/>
    <w:rsid w:val="00525600"/>
    <w:rsid w:val="00535AAE"/>
    <w:rsid w:val="005365F7"/>
    <w:rsid w:val="005573EB"/>
    <w:rsid w:val="00560272"/>
    <w:rsid w:val="005646F1"/>
    <w:rsid w:val="005647A9"/>
    <w:rsid w:val="00565732"/>
    <w:rsid w:val="00566AF0"/>
    <w:rsid w:val="00566FDA"/>
    <w:rsid w:val="00576294"/>
    <w:rsid w:val="005820A3"/>
    <w:rsid w:val="00583CF0"/>
    <w:rsid w:val="00592B29"/>
    <w:rsid w:val="0059317F"/>
    <w:rsid w:val="0059569D"/>
    <w:rsid w:val="005957BA"/>
    <w:rsid w:val="005A09CB"/>
    <w:rsid w:val="005A2BC2"/>
    <w:rsid w:val="005A3CBD"/>
    <w:rsid w:val="005A4147"/>
    <w:rsid w:val="005C446F"/>
    <w:rsid w:val="005D627D"/>
    <w:rsid w:val="005E0A3E"/>
    <w:rsid w:val="005E2A24"/>
    <w:rsid w:val="005E67A2"/>
    <w:rsid w:val="005E7D87"/>
    <w:rsid w:val="005F072F"/>
    <w:rsid w:val="005F4C53"/>
    <w:rsid w:val="005F7B35"/>
    <w:rsid w:val="006019F3"/>
    <w:rsid w:val="00612410"/>
    <w:rsid w:val="00621BC7"/>
    <w:rsid w:val="00621C22"/>
    <w:rsid w:val="0062369B"/>
    <w:rsid w:val="00623A4D"/>
    <w:rsid w:val="0062609C"/>
    <w:rsid w:val="0063160A"/>
    <w:rsid w:val="00642232"/>
    <w:rsid w:val="00642299"/>
    <w:rsid w:val="00645FD4"/>
    <w:rsid w:val="00646D8F"/>
    <w:rsid w:val="006507EC"/>
    <w:rsid w:val="00656927"/>
    <w:rsid w:val="00656CBF"/>
    <w:rsid w:val="006606B3"/>
    <w:rsid w:val="006622DA"/>
    <w:rsid w:val="006655FB"/>
    <w:rsid w:val="00665FBE"/>
    <w:rsid w:val="00672243"/>
    <w:rsid w:val="006818A0"/>
    <w:rsid w:val="006829DE"/>
    <w:rsid w:val="006A3BED"/>
    <w:rsid w:val="006A608C"/>
    <w:rsid w:val="006A6D02"/>
    <w:rsid w:val="006B3AFB"/>
    <w:rsid w:val="006C0A48"/>
    <w:rsid w:val="006C1CD6"/>
    <w:rsid w:val="006C2263"/>
    <w:rsid w:val="006D30F9"/>
    <w:rsid w:val="006D570F"/>
    <w:rsid w:val="006E26AC"/>
    <w:rsid w:val="006E2F89"/>
    <w:rsid w:val="006E4D21"/>
    <w:rsid w:val="006F5DCF"/>
    <w:rsid w:val="00701995"/>
    <w:rsid w:val="00703894"/>
    <w:rsid w:val="00703D94"/>
    <w:rsid w:val="00704C8C"/>
    <w:rsid w:val="0071145C"/>
    <w:rsid w:val="00714FFD"/>
    <w:rsid w:val="00716283"/>
    <w:rsid w:val="00716761"/>
    <w:rsid w:val="00725219"/>
    <w:rsid w:val="00725B1B"/>
    <w:rsid w:val="00727616"/>
    <w:rsid w:val="00733985"/>
    <w:rsid w:val="007358B2"/>
    <w:rsid w:val="007511E3"/>
    <w:rsid w:val="00754928"/>
    <w:rsid w:val="0075551E"/>
    <w:rsid w:val="007573A6"/>
    <w:rsid w:val="00761854"/>
    <w:rsid w:val="00764138"/>
    <w:rsid w:val="007657B9"/>
    <w:rsid w:val="00767D41"/>
    <w:rsid w:val="0077499A"/>
    <w:rsid w:val="00783F34"/>
    <w:rsid w:val="00787787"/>
    <w:rsid w:val="00797A51"/>
    <w:rsid w:val="00797C38"/>
    <w:rsid w:val="007A7E53"/>
    <w:rsid w:val="007C0A9B"/>
    <w:rsid w:val="007C1B94"/>
    <w:rsid w:val="007C4779"/>
    <w:rsid w:val="007C64F6"/>
    <w:rsid w:val="007D050E"/>
    <w:rsid w:val="007D25BE"/>
    <w:rsid w:val="007F592A"/>
    <w:rsid w:val="007F5B31"/>
    <w:rsid w:val="00804577"/>
    <w:rsid w:val="00805B9B"/>
    <w:rsid w:val="00807EA3"/>
    <w:rsid w:val="00811660"/>
    <w:rsid w:val="00812649"/>
    <w:rsid w:val="008211F2"/>
    <w:rsid w:val="00824746"/>
    <w:rsid w:val="00824F48"/>
    <w:rsid w:val="00831C91"/>
    <w:rsid w:val="0083749C"/>
    <w:rsid w:val="00847F17"/>
    <w:rsid w:val="0085173C"/>
    <w:rsid w:val="00853DC8"/>
    <w:rsid w:val="0085407F"/>
    <w:rsid w:val="00860FE0"/>
    <w:rsid w:val="00861425"/>
    <w:rsid w:val="0086504D"/>
    <w:rsid w:val="00870A36"/>
    <w:rsid w:val="00871316"/>
    <w:rsid w:val="00880ADD"/>
    <w:rsid w:val="00882B4C"/>
    <w:rsid w:val="00887CA1"/>
    <w:rsid w:val="008958BC"/>
    <w:rsid w:val="008A213A"/>
    <w:rsid w:val="008B32B3"/>
    <w:rsid w:val="008B45F8"/>
    <w:rsid w:val="008B5156"/>
    <w:rsid w:val="008B5675"/>
    <w:rsid w:val="008B56EC"/>
    <w:rsid w:val="008C4691"/>
    <w:rsid w:val="008C69B1"/>
    <w:rsid w:val="008C72B1"/>
    <w:rsid w:val="008D05DD"/>
    <w:rsid w:val="008D69A6"/>
    <w:rsid w:val="008F4C06"/>
    <w:rsid w:val="00904E03"/>
    <w:rsid w:val="00907432"/>
    <w:rsid w:val="00922020"/>
    <w:rsid w:val="00925713"/>
    <w:rsid w:val="00926A10"/>
    <w:rsid w:val="00927AAA"/>
    <w:rsid w:val="00930589"/>
    <w:rsid w:val="00933378"/>
    <w:rsid w:val="009354BB"/>
    <w:rsid w:val="0094053E"/>
    <w:rsid w:val="009411BC"/>
    <w:rsid w:val="00944265"/>
    <w:rsid w:val="0094595D"/>
    <w:rsid w:val="00955DB2"/>
    <w:rsid w:val="00956972"/>
    <w:rsid w:val="00956BBA"/>
    <w:rsid w:val="00965BEE"/>
    <w:rsid w:val="00966B7A"/>
    <w:rsid w:val="00967401"/>
    <w:rsid w:val="00970BD5"/>
    <w:rsid w:val="009856D8"/>
    <w:rsid w:val="00990949"/>
    <w:rsid w:val="009935C0"/>
    <w:rsid w:val="00993AE6"/>
    <w:rsid w:val="009957F7"/>
    <w:rsid w:val="009974A9"/>
    <w:rsid w:val="009A606F"/>
    <w:rsid w:val="009B29C5"/>
    <w:rsid w:val="009B4A57"/>
    <w:rsid w:val="009B6639"/>
    <w:rsid w:val="009C5911"/>
    <w:rsid w:val="009C60D0"/>
    <w:rsid w:val="009D2379"/>
    <w:rsid w:val="009D3D02"/>
    <w:rsid w:val="009D6755"/>
    <w:rsid w:val="009F1F79"/>
    <w:rsid w:val="00A02A61"/>
    <w:rsid w:val="00A053D8"/>
    <w:rsid w:val="00A1315C"/>
    <w:rsid w:val="00A13F18"/>
    <w:rsid w:val="00A16336"/>
    <w:rsid w:val="00A22C6B"/>
    <w:rsid w:val="00A248B7"/>
    <w:rsid w:val="00A25951"/>
    <w:rsid w:val="00A31CC5"/>
    <w:rsid w:val="00A356E2"/>
    <w:rsid w:val="00A4126D"/>
    <w:rsid w:val="00A44D3A"/>
    <w:rsid w:val="00A557D8"/>
    <w:rsid w:val="00A559D6"/>
    <w:rsid w:val="00A60BC6"/>
    <w:rsid w:val="00A617E3"/>
    <w:rsid w:val="00A67A18"/>
    <w:rsid w:val="00A7092F"/>
    <w:rsid w:val="00A714EB"/>
    <w:rsid w:val="00A71F9B"/>
    <w:rsid w:val="00A725EC"/>
    <w:rsid w:val="00A8182B"/>
    <w:rsid w:val="00A829FF"/>
    <w:rsid w:val="00A8778A"/>
    <w:rsid w:val="00A90F85"/>
    <w:rsid w:val="00A93B2E"/>
    <w:rsid w:val="00A9505F"/>
    <w:rsid w:val="00AA01E7"/>
    <w:rsid w:val="00AA31DF"/>
    <w:rsid w:val="00AA507C"/>
    <w:rsid w:val="00AB3D98"/>
    <w:rsid w:val="00AB3F51"/>
    <w:rsid w:val="00AC61CE"/>
    <w:rsid w:val="00AC684F"/>
    <w:rsid w:val="00AE06DB"/>
    <w:rsid w:val="00AE2C10"/>
    <w:rsid w:val="00AF2FCE"/>
    <w:rsid w:val="00AF684E"/>
    <w:rsid w:val="00B007FF"/>
    <w:rsid w:val="00B02AE2"/>
    <w:rsid w:val="00B112E0"/>
    <w:rsid w:val="00B223A2"/>
    <w:rsid w:val="00B2772E"/>
    <w:rsid w:val="00B30097"/>
    <w:rsid w:val="00B31522"/>
    <w:rsid w:val="00B35A8A"/>
    <w:rsid w:val="00B37EB7"/>
    <w:rsid w:val="00B4254D"/>
    <w:rsid w:val="00B449FA"/>
    <w:rsid w:val="00B50264"/>
    <w:rsid w:val="00B503EA"/>
    <w:rsid w:val="00B5527F"/>
    <w:rsid w:val="00B5574A"/>
    <w:rsid w:val="00B63E32"/>
    <w:rsid w:val="00B807F2"/>
    <w:rsid w:val="00B8443C"/>
    <w:rsid w:val="00B85104"/>
    <w:rsid w:val="00B90061"/>
    <w:rsid w:val="00B91521"/>
    <w:rsid w:val="00B91ADB"/>
    <w:rsid w:val="00B91FC6"/>
    <w:rsid w:val="00BA1F35"/>
    <w:rsid w:val="00BA2ED7"/>
    <w:rsid w:val="00BB039E"/>
    <w:rsid w:val="00BC37B1"/>
    <w:rsid w:val="00BC43EB"/>
    <w:rsid w:val="00BC51B8"/>
    <w:rsid w:val="00BD6491"/>
    <w:rsid w:val="00BE1F9C"/>
    <w:rsid w:val="00BE538B"/>
    <w:rsid w:val="00BF1E8E"/>
    <w:rsid w:val="00BF2343"/>
    <w:rsid w:val="00BF4D41"/>
    <w:rsid w:val="00BF69D8"/>
    <w:rsid w:val="00BF6E2E"/>
    <w:rsid w:val="00BF7917"/>
    <w:rsid w:val="00C033DB"/>
    <w:rsid w:val="00C0419C"/>
    <w:rsid w:val="00C04625"/>
    <w:rsid w:val="00C112F3"/>
    <w:rsid w:val="00C12D84"/>
    <w:rsid w:val="00C1547F"/>
    <w:rsid w:val="00C15B9E"/>
    <w:rsid w:val="00C15F26"/>
    <w:rsid w:val="00C22085"/>
    <w:rsid w:val="00C34376"/>
    <w:rsid w:val="00C36064"/>
    <w:rsid w:val="00C5234F"/>
    <w:rsid w:val="00C53F48"/>
    <w:rsid w:val="00C6002F"/>
    <w:rsid w:val="00C612DE"/>
    <w:rsid w:val="00C627C9"/>
    <w:rsid w:val="00C6505F"/>
    <w:rsid w:val="00C6577E"/>
    <w:rsid w:val="00C66FCB"/>
    <w:rsid w:val="00C673E0"/>
    <w:rsid w:val="00C70B0E"/>
    <w:rsid w:val="00C71A86"/>
    <w:rsid w:val="00C766D0"/>
    <w:rsid w:val="00C90832"/>
    <w:rsid w:val="00CA20E7"/>
    <w:rsid w:val="00CA215F"/>
    <w:rsid w:val="00CA71F1"/>
    <w:rsid w:val="00CB06BD"/>
    <w:rsid w:val="00CB3DB6"/>
    <w:rsid w:val="00CB43C3"/>
    <w:rsid w:val="00CB46BE"/>
    <w:rsid w:val="00CB53FD"/>
    <w:rsid w:val="00CC0C50"/>
    <w:rsid w:val="00CC7F57"/>
    <w:rsid w:val="00CD0FD9"/>
    <w:rsid w:val="00CD3625"/>
    <w:rsid w:val="00CD6C46"/>
    <w:rsid w:val="00CE0E6F"/>
    <w:rsid w:val="00CE4814"/>
    <w:rsid w:val="00CF5AC5"/>
    <w:rsid w:val="00CF7213"/>
    <w:rsid w:val="00D00081"/>
    <w:rsid w:val="00D05917"/>
    <w:rsid w:val="00D06512"/>
    <w:rsid w:val="00D10583"/>
    <w:rsid w:val="00D10A6F"/>
    <w:rsid w:val="00D231A2"/>
    <w:rsid w:val="00D23727"/>
    <w:rsid w:val="00D302F1"/>
    <w:rsid w:val="00D4135F"/>
    <w:rsid w:val="00D42A26"/>
    <w:rsid w:val="00D51A6A"/>
    <w:rsid w:val="00D51B3D"/>
    <w:rsid w:val="00D521D1"/>
    <w:rsid w:val="00D578F4"/>
    <w:rsid w:val="00D65461"/>
    <w:rsid w:val="00D65A47"/>
    <w:rsid w:val="00D6650F"/>
    <w:rsid w:val="00D741AE"/>
    <w:rsid w:val="00D770C1"/>
    <w:rsid w:val="00D77A1D"/>
    <w:rsid w:val="00D801F8"/>
    <w:rsid w:val="00D80254"/>
    <w:rsid w:val="00D8560F"/>
    <w:rsid w:val="00DA12BE"/>
    <w:rsid w:val="00DA1AF1"/>
    <w:rsid w:val="00DA24EF"/>
    <w:rsid w:val="00DA2EBA"/>
    <w:rsid w:val="00DA345C"/>
    <w:rsid w:val="00DA47C2"/>
    <w:rsid w:val="00DA5579"/>
    <w:rsid w:val="00DA67D1"/>
    <w:rsid w:val="00DB0954"/>
    <w:rsid w:val="00DB4079"/>
    <w:rsid w:val="00DC1314"/>
    <w:rsid w:val="00DC2CA2"/>
    <w:rsid w:val="00DC6FE3"/>
    <w:rsid w:val="00DD0D34"/>
    <w:rsid w:val="00DD29E7"/>
    <w:rsid w:val="00DD39EC"/>
    <w:rsid w:val="00DD652E"/>
    <w:rsid w:val="00DE0C4A"/>
    <w:rsid w:val="00DE668A"/>
    <w:rsid w:val="00DF0A3A"/>
    <w:rsid w:val="00DF21FB"/>
    <w:rsid w:val="00DF5FEC"/>
    <w:rsid w:val="00E0034B"/>
    <w:rsid w:val="00E02893"/>
    <w:rsid w:val="00E02D28"/>
    <w:rsid w:val="00E07BB2"/>
    <w:rsid w:val="00E07DED"/>
    <w:rsid w:val="00E160D6"/>
    <w:rsid w:val="00E27808"/>
    <w:rsid w:val="00E343C0"/>
    <w:rsid w:val="00E360A3"/>
    <w:rsid w:val="00E36B85"/>
    <w:rsid w:val="00E43FDB"/>
    <w:rsid w:val="00E47C8C"/>
    <w:rsid w:val="00E50A69"/>
    <w:rsid w:val="00E51C0B"/>
    <w:rsid w:val="00E55AF0"/>
    <w:rsid w:val="00E63EFB"/>
    <w:rsid w:val="00E64956"/>
    <w:rsid w:val="00E64ADD"/>
    <w:rsid w:val="00E665B7"/>
    <w:rsid w:val="00E734B3"/>
    <w:rsid w:val="00E7729E"/>
    <w:rsid w:val="00E848AD"/>
    <w:rsid w:val="00E901A2"/>
    <w:rsid w:val="00E90E0C"/>
    <w:rsid w:val="00EB3CBF"/>
    <w:rsid w:val="00EB6EEE"/>
    <w:rsid w:val="00EC24BD"/>
    <w:rsid w:val="00EC3001"/>
    <w:rsid w:val="00ED572D"/>
    <w:rsid w:val="00EE09BF"/>
    <w:rsid w:val="00EF2187"/>
    <w:rsid w:val="00EF584C"/>
    <w:rsid w:val="00F02335"/>
    <w:rsid w:val="00F05D19"/>
    <w:rsid w:val="00F06E24"/>
    <w:rsid w:val="00F0792B"/>
    <w:rsid w:val="00F11BF1"/>
    <w:rsid w:val="00F13B7B"/>
    <w:rsid w:val="00F165B2"/>
    <w:rsid w:val="00F21AEA"/>
    <w:rsid w:val="00F26119"/>
    <w:rsid w:val="00F3795E"/>
    <w:rsid w:val="00F4757E"/>
    <w:rsid w:val="00F52495"/>
    <w:rsid w:val="00F53954"/>
    <w:rsid w:val="00F54428"/>
    <w:rsid w:val="00F546A1"/>
    <w:rsid w:val="00F5721F"/>
    <w:rsid w:val="00F57A0A"/>
    <w:rsid w:val="00F612CB"/>
    <w:rsid w:val="00F619DD"/>
    <w:rsid w:val="00F66A58"/>
    <w:rsid w:val="00F67782"/>
    <w:rsid w:val="00F731B4"/>
    <w:rsid w:val="00F8618B"/>
    <w:rsid w:val="00F9248F"/>
    <w:rsid w:val="00FA00B7"/>
    <w:rsid w:val="00FA6D2E"/>
    <w:rsid w:val="00FA7550"/>
    <w:rsid w:val="00FB492C"/>
    <w:rsid w:val="00FB4CA2"/>
    <w:rsid w:val="00FB4FB2"/>
    <w:rsid w:val="00FB7385"/>
    <w:rsid w:val="00FC2D5D"/>
    <w:rsid w:val="00FC3C53"/>
    <w:rsid w:val="00FD74BE"/>
    <w:rsid w:val="00FE0720"/>
    <w:rsid w:val="00FE1CD3"/>
    <w:rsid w:val="00FE3DC2"/>
    <w:rsid w:val="00FF2B7E"/>
    <w:rsid w:val="00FF6438"/>
    <w:rsid w:val="00FF71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5F8"/>
    <w:pPr>
      <w:suppressAutoHyphens/>
      <w:spacing w:after="0" w:line="240" w:lineRule="auto"/>
    </w:pPr>
    <w:rPr>
      <w:rFonts w:ascii="Times New Roman" w:eastAsia="Times New Roman" w:hAnsi="Times New Roman" w:cs="Times New Roman"/>
      <w:sz w:val="24"/>
      <w:szCs w:val="24"/>
      <w:lang w:eastAsia="ar-SA"/>
    </w:rPr>
  </w:style>
  <w:style w:type="paragraph" w:styleId="Ttulo6">
    <w:name w:val="heading 6"/>
    <w:basedOn w:val="Normal"/>
    <w:next w:val="Normal"/>
    <w:link w:val="Ttulo6Car"/>
    <w:unhideWhenUsed/>
    <w:qFormat/>
    <w:rsid w:val="001B7EE0"/>
    <w:pPr>
      <w:keepNext/>
      <w:numPr>
        <w:ilvl w:val="5"/>
        <w:numId w:val="1"/>
      </w:numPr>
      <w:spacing w:line="360" w:lineRule="auto"/>
      <w:ind w:right="-43"/>
      <w:jc w:val="both"/>
      <w:outlineLvl w:val="5"/>
    </w:pPr>
    <w:rPr>
      <w:rFonts w:ascii="Arial" w:hAnsi="Arial" w:cs="Arial"/>
      <w:b/>
      <w:color w:val="000000"/>
      <w:sz w:val="22"/>
      <w:u w:val="single"/>
    </w:rPr>
  </w:style>
  <w:style w:type="paragraph" w:styleId="Ttulo7">
    <w:name w:val="heading 7"/>
    <w:basedOn w:val="Normal"/>
    <w:next w:val="Normal"/>
    <w:link w:val="Ttulo7Car"/>
    <w:unhideWhenUsed/>
    <w:qFormat/>
    <w:rsid w:val="001B7EE0"/>
    <w:pPr>
      <w:keepNext/>
      <w:numPr>
        <w:ilvl w:val="6"/>
        <w:numId w:val="1"/>
      </w:numPr>
      <w:spacing w:line="360" w:lineRule="auto"/>
      <w:ind w:right="-43"/>
      <w:jc w:val="center"/>
      <w:outlineLvl w:val="6"/>
    </w:pPr>
    <w:rPr>
      <w:rFonts w:ascii="Arial" w:hAnsi="Arial" w:cs="Arial"/>
      <w:b/>
      <w:color w:val="800000"/>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B7EE0"/>
    <w:rPr>
      <w:rFonts w:ascii="Arial" w:eastAsia="Times New Roman" w:hAnsi="Arial" w:cs="Arial"/>
      <w:b/>
      <w:color w:val="000000"/>
      <w:szCs w:val="24"/>
      <w:u w:val="single"/>
      <w:lang w:eastAsia="ar-SA"/>
    </w:rPr>
  </w:style>
  <w:style w:type="character" w:customStyle="1" w:styleId="Ttulo7Car">
    <w:name w:val="Título 7 Car"/>
    <w:basedOn w:val="Fuentedeprrafopredeter"/>
    <w:link w:val="Ttulo7"/>
    <w:rsid w:val="001B7EE0"/>
    <w:rPr>
      <w:rFonts w:ascii="Arial" w:eastAsia="Times New Roman" w:hAnsi="Arial" w:cs="Arial"/>
      <w:b/>
      <w:color w:val="800000"/>
      <w:szCs w:val="24"/>
      <w:lang w:eastAsia="ar-SA"/>
    </w:rPr>
  </w:style>
  <w:style w:type="character" w:styleId="Hipervnculo">
    <w:name w:val="Hyperlink"/>
    <w:unhideWhenUsed/>
    <w:rsid w:val="001B7EE0"/>
    <w:rPr>
      <w:color w:val="0000FF"/>
      <w:u w:val="single"/>
    </w:rPr>
  </w:style>
  <w:style w:type="paragraph" w:styleId="Textodeglobo">
    <w:name w:val="Balloon Text"/>
    <w:basedOn w:val="Normal"/>
    <w:link w:val="TextodegloboCar"/>
    <w:uiPriority w:val="99"/>
    <w:semiHidden/>
    <w:unhideWhenUsed/>
    <w:rsid w:val="00CD3625"/>
    <w:rPr>
      <w:rFonts w:ascii="Tahoma" w:hAnsi="Tahoma" w:cs="Tahoma"/>
      <w:sz w:val="16"/>
      <w:szCs w:val="16"/>
    </w:rPr>
  </w:style>
  <w:style w:type="character" w:customStyle="1" w:styleId="TextodegloboCar">
    <w:name w:val="Texto de globo Car"/>
    <w:basedOn w:val="Fuentedeprrafopredeter"/>
    <w:link w:val="Textodeglobo"/>
    <w:uiPriority w:val="99"/>
    <w:semiHidden/>
    <w:rsid w:val="00CD3625"/>
    <w:rPr>
      <w:rFonts w:ascii="Tahoma" w:eastAsia="Times New Roman" w:hAnsi="Tahoma" w:cs="Tahoma"/>
      <w:sz w:val="16"/>
      <w:szCs w:val="16"/>
      <w:lang w:eastAsia="ar-SA"/>
    </w:rPr>
  </w:style>
  <w:style w:type="paragraph" w:styleId="Encabezado">
    <w:name w:val="header"/>
    <w:basedOn w:val="Normal"/>
    <w:link w:val="EncabezadoCar"/>
    <w:uiPriority w:val="99"/>
    <w:unhideWhenUsed/>
    <w:rsid w:val="00F02335"/>
    <w:pPr>
      <w:tabs>
        <w:tab w:val="center" w:pos="4252"/>
        <w:tab w:val="right" w:pos="8504"/>
      </w:tabs>
    </w:pPr>
  </w:style>
  <w:style w:type="character" w:customStyle="1" w:styleId="EncabezadoCar">
    <w:name w:val="Encabezado Car"/>
    <w:basedOn w:val="Fuentedeprrafopredeter"/>
    <w:link w:val="Encabezado"/>
    <w:uiPriority w:val="99"/>
    <w:rsid w:val="00F02335"/>
    <w:rPr>
      <w:rFonts w:ascii="Times New Roman" w:eastAsia="Times New Roman" w:hAnsi="Times New Roman" w:cs="Times New Roman"/>
      <w:sz w:val="24"/>
      <w:szCs w:val="24"/>
      <w:lang w:eastAsia="ar-SA"/>
    </w:rPr>
  </w:style>
  <w:style w:type="paragraph" w:styleId="Piedepgina">
    <w:name w:val="footer"/>
    <w:basedOn w:val="Normal"/>
    <w:link w:val="PiedepginaCar"/>
    <w:uiPriority w:val="99"/>
    <w:unhideWhenUsed/>
    <w:rsid w:val="00F02335"/>
    <w:pPr>
      <w:tabs>
        <w:tab w:val="center" w:pos="4252"/>
        <w:tab w:val="right" w:pos="8504"/>
      </w:tabs>
    </w:pPr>
  </w:style>
  <w:style w:type="character" w:customStyle="1" w:styleId="PiedepginaCar">
    <w:name w:val="Pie de página Car"/>
    <w:basedOn w:val="Fuentedeprrafopredeter"/>
    <w:link w:val="Piedepgina"/>
    <w:uiPriority w:val="99"/>
    <w:rsid w:val="00F02335"/>
    <w:rPr>
      <w:rFonts w:ascii="Times New Roman" w:eastAsia="Times New Roman" w:hAnsi="Times New Roman" w:cs="Times New Roman"/>
      <w:sz w:val="24"/>
      <w:szCs w:val="24"/>
      <w:lang w:eastAsia="ar-SA"/>
    </w:rPr>
  </w:style>
  <w:style w:type="character" w:styleId="Textoennegrita">
    <w:name w:val="Strong"/>
    <w:basedOn w:val="Fuentedeprrafopredeter"/>
    <w:uiPriority w:val="22"/>
    <w:qFormat/>
    <w:rsid w:val="00701995"/>
    <w:rPr>
      <w:b/>
      <w:bCs/>
    </w:rPr>
  </w:style>
  <w:style w:type="paragraph" w:customStyle="1" w:styleId="Default">
    <w:name w:val="Default"/>
    <w:rsid w:val="00F5721F"/>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8F4C06"/>
    <w:pPr>
      <w:ind w:left="720"/>
      <w:contextualSpacing/>
    </w:pPr>
  </w:style>
  <w:style w:type="paragraph" w:styleId="Textoindependiente2">
    <w:name w:val="Body Text 2"/>
    <w:basedOn w:val="Normal"/>
    <w:link w:val="Textoindependiente2Car"/>
    <w:semiHidden/>
    <w:unhideWhenUsed/>
    <w:rsid w:val="007657B9"/>
    <w:pPr>
      <w:suppressAutoHyphens w:val="0"/>
      <w:spacing w:after="120" w:line="480" w:lineRule="auto"/>
      <w:jc w:val="both"/>
    </w:pPr>
    <w:rPr>
      <w:rFonts w:ascii="Arial" w:eastAsia="Batang" w:hAnsi="Arial"/>
      <w:spacing w:val="-5"/>
      <w:sz w:val="20"/>
      <w:szCs w:val="20"/>
      <w:lang w:val="es-ES_tradnl" w:eastAsia="en-US"/>
    </w:rPr>
  </w:style>
  <w:style w:type="character" w:customStyle="1" w:styleId="Textoindependiente2Car">
    <w:name w:val="Texto independiente 2 Car"/>
    <w:basedOn w:val="Fuentedeprrafopredeter"/>
    <w:link w:val="Textoindependiente2"/>
    <w:semiHidden/>
    <w:rsid w:val="007657B9"/>
    <w:rPr>
      <w:rFonts w:ascii="Arial" w:eastAsia="Batang" w:hAnsi="Arial" w:cs="Times New Roman"/>
      <w:spacing w:val="-5"/>
      <w:sz w:val="20"/>
      <w:szCs w:val="20"/>
      <w:lang w:val="es-ES_tradnl"/>
    </w:rPr>
  </w:style>
  <w:style w:type="paragraph" w:styleId="NormalWeb">
    <w:name w:val="Normal (Web)"/>
    <w:basedOn w:val="Normal"/>
    <w:uiPriority w:val="99"/>
    <w:unhideWhenUsed/>
    <w:rsid w:val="009D6755"/>
    <w:pPr>
      <w:suppressAutoHyphens w:val="0"/>
      <w:spacing w:before="100" w:beforeAutospacing="1" w:after="100" w:afterAutospacing="1"/>
    </w:pPr>
    <w:rPr>
      <w:lang w:eastAsia="es-ES"/>
    </w:rPr>
  </w:style>
  <w:style w:type="character" w:styleId="nfasis">
    <w:name w:val="Emphasis"/>
    <w:basedOn w:val="Fuentedeprrafopredeter"/>
    <w:uiPriority w:val="20"/>
    <w:qFormat/>
    <w:rsid w:val="001A2EE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5F8"/>
    <w:pPr>
      <w:suppressAutoHyphens/>
      <w:spacing w:after="0" w:line="240" w:lineRule="auto"/>
    </w:pPr>
    <w:rPr>
      <w:rFonts w:ascii="Times New Roman" w:eastAsia="Times New Roman" w:hAnsi="Times New Roman" w:cs="Times New Roman"/>
      <w:sz w:val="24"/>
      <w:szCs w:val="24"/>
      <w:lang w:eastAsia="ar-SA"/>
    </w:rPr>
  </w:style>
  <w:style w:type="paragraph" w:styleId="Ttulo6">
    <w:name w:val="heading 6"/>
    <w:basedOn w:val="Normal"/>
    <w:next w:val="Normal"/>
    <w:link w:val="Ttulo6Car"/>
    <w:unhideWhenUsed/>
    <w:qFormat/>
    <w:rsid w:val="001B7EE0"/>
    <w:pPr>
      <w:keepNext/>
      <w:numPr>
        <w:ilvl w:val="5"/>
        <w:numId w:val="1"/>
      </w:numPr>
      <w:spacing w:line="360" w:lineRule="auto"/>
      <w:ind w:right="-43"/>
      <w:jc w:val="both"/>
      <w:outlineLvl w:val="5"/>
    </w:pPr>
    <w:rPr>
      <w:rFonts w:ascii="Arial" w:hAnsi="Arial" w:cs="Arial"/>
      <w:b/>
      <w:color w:val="000000"/>
      <w:sz w:val="22"/>
      <w:u w:val="single"/>
    </w:rPr>
  </w:style>
  <w:style w:type="paragraph" w:styleId="Ttulo7">
    <w:name w:val="heading 7"/>
    <w:basedOn w:val="Normal"/>
    <w:next w:val="Normal"/>
    <w:link w:val="Ttulo7Car"/>
    <w:unhideWhenUsed/>
    <w:qFormat/>
    <w:rsid w:val="001B7EE0"/>
    <w:pPr>
      <w:keepNext/>
      <w:numPr>
        <w:ilvl w:val="6"/>
        <w:numId w:val="1"/>
      </w:numPr>
      <w:spacing w:line="360" w:lineRule="auto"/>
      <w:ind w:right="-43"/>
      <w:jc w:val="center"/>
      <w:outlineLvl w:val="6"/>
    </w:pPr>
    <w:rPr>
      <w:rFonts w:ascii="Arial" w:hAnsi="Arial" w:cs="Arial"/>
      <w:b/>
      <w:color w:val="800000"/>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B7EE0"/>
    <w:rPr>
      <w:rFonts w:ascii="Arial" w:eastAsia="Times New Roman" w:hAnsi="Arial" w:cs="Arial"/>
      <w:b/>
      <w:color w:val="000000"/>
      <w:szCs w:val="24"/>
      <w:u w:val="single"/>
      <w:lang w:eastAsia="ar-SA"/>
    </w:rPr>
  </w:style>
  <w:style w:type="character" w:customStyle="1" w:styleId="Ttulo7Car">
    <w:name w:val="Título 7 Car"/>
    <w:basedOn w:val="Fuentedeprrafopredeter"/>
    <w:link w:val="Ttulo7"/>
    <w:rsid w:val="001B7EE0"/>
    <w:rPr>
      <w:rFonts w:ascii="Arial" w:eastAsia="Times New Roman" w:hAnsi="Arial" w:cs="Arial"/>
      <w:b/>
      <w:color w:val="800000"/>
      <w:szCs w:val="24"/>
      <w:lang w:eastAsia="ar-SA"/>
    </w:rPr>
  </w:style>
  <w:style w:type="character" w:styleId="Hipervnculo">
    <w:name w:val="Hyperlink"/>
    <w:unhideWhenUsed/>
    <w:rsid w:val="001B7EE0"/>
    <w:rPr>
      <w:color w:val="0000FF"/>
      <w:u w:val="single"/>
    </w:rPr>
  </w:style>
  <w:style w:type="paragraph" w:styleId="Textodeglobo">
    <w:name w:val="Balloon Text"/>
    <w:basedOn w:val="Normal"/>
    <w:link w:val="TextodegloboCar"/>
    <w:uiPriority w:val="99"/>
    <w:semiHidden/>
    <w:unhideWhenUsed/>
    <w:rsid w:val="00CD3625"/>
    <w:rPr>
      <w:rFonts w:ascii="Tahoma" w:hAnsi="Tahoma" w:cs="Tahoma"/>
      <w:sz w:val="16"/>
      <w:szCs w:val="16"/>
    </w:rPr>
  </w:style>
  <w:style w:type="character" w:customStyle="1" w:styleId="TextodegloboCar">
    <w:name w:val="Texto de globo Car"/>
    <w:basedOn w:val="Fuentedeprrafopredeter"/>
    <w:link w:val="Textodeglobo"/>
    <w:uiPriority w:val="99"/>
    <w:semiHidden/>
    <w:rsid w:val="00CD3625"/>
    <w:rPr>
      <w:rFonts w:ascii="Tahoma" w:eastAsia="Times New Roman" w:hAnsi="Tahoma" w:cs="Tahoma"/>
      <w:sz w:val="16"/>
      <w:szCs w:val="16"/>
      <w:lang w:eastAsia="ar-SA"/>
    </w:rPr>
  </w:style>
  <w:style w:type="paragraph" w:styleId="Encabezado">
    <w:name w:val="header"/>
    <w:basedOn w:val="Normal"/>
    <w:link w:val="EncabezadoCar"/>
    <w:uiPriority w:val="99"/>
    <w:unhideWhenUsed/>
    <w:rsid w:val="00F02335"/>
    <w:pPr>
      <w:tabs>
        <w:tab w:val="center" w:pos="4252"/>
        <w:tab w:val="right" w:pos="8504"/>
      </w:tabs>
    </w:pPr>
  </w:style>
  <w:style w:type="character" w:customStyle="1" w:styleId="EncabezadoCar">
    <w:name w:val="Encabezado Car"/>
    <w:basedOn w:val="Fuentedeprrafopredeter"/>
    <w:link w:val="Encabezado"/>
    <w:uiPriority w:val="99"/>
    <w:rsid w:val="00F02335"/>
    <w:rPr>
      <w:rFonts w:ascii="Times New Roman" w:eastAsia="Times New Roman" w:hAnsi="Times New Roman" w:cs="Times New Roman"/>
      <w:sz w:val="24"/>
      <w:szCs w:val="24"/>
      <w:lang w:eastAsia="ar-SA"/>
    </w:rPr>
  </w:style>
  <w:style w:type="paragraph" w:styleId="Piedepgina">
    <w:name w:val="footer"/>
    <w:basedOn w:val="Normal"/>
    <w:link w:val="PiedepginaCar"/>
    <w:uiPriority w:val="99"/>
    <w:unhideWhenUsed/>
    <w:rsid w:val="00F02335"/>
    <w:pPr>
      <w:tabs>
        <w:tab w:val="center" w:pos="4252"/>
        <w:tab w:val="right" w:pos="8504"/>
      </w:tabs>
    </w:pPr>
  </w:style>
  <w:style w:type="character" w:customStyle="1" w:styleId="PiedepginaCar">
    <w:name w:val="Pie de página Car"/>
    <w:basedOn w:val="Fuentedeprrafopredeter"/>
    <w:link w:val="Piedepgina"/>
    <w:uiPriority w:val="99"/>
    <w:rsid w:val="00F02335"/>
    <w:rPr>
      <w:rFonts w:ascii="Times New Roman" w:eastAsia="Times New Roman" w:hAnsi="Times New Roman" w:cs="Times New Roman"/>
      <w:sz w:val="24"/>
      <w:szCs w:val="24"/>
      <w:lang w:eastAsia="ar-SA"/>
    </w:rPr>
  </w:style>
  <w:style w:type="character" w:styleId="Textoennegrita">
    <w:name w:val="Strong"/>
    <w:basedOn w:val="Fuentedeprrafopredeter"/>
    <w:uiPriority w:val="22"/>
    <w:qFormat/>
    <w:rsid w:val="00701995"/>
    <w:rPr>
      <w:b/>
      <w:bCs/>
    </w:rPr>
  </w:style>
  <w:style w:type="paragraph" w:customStyle="1" w:styleId="Default">
    <w:name w:val="Default"/>
    <w:rsid w:val="00F5721F"/>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8F4C06"/>
    <w:pPr>
      <w:ind w:left="720"/>
      <w:contextualSpacing/>
    </w:pPr>
  </w:style>
  <w:style w:type="paragraph" w:styleId="Textoindependiente2">
    <w:name w:val="Body Text 2"/>
    <w:basedOn w:val="Normal"/>
    <w:link w:val="Textoindependiente2Car"/>
    <w:semiHidden/>
    <w:unhideWhenUsed/>
    <w:rsid w:val="007657B9"/>
    <w:pPr>
      <w:suppressAutoHyphens w:val="0"/>
      <w:spacing w:after="120" w:line="480" w:lineRule="auto"/>
      <w:jc w:val="both"/>
    </w:pPr>
    <w:rPr>
      <w:rFonts w:ascii="Arial" w:eastAsia="Batang" w:hAnsi="Arial"/>
      <w:spacing w:val="-5"/>
      <w:sz w:val="20"/>
      <w:szCs w:val="20"/>
      <w:lang w:val="es-ES_tradnl" w:eastAsia="en-US"/>
    </w:rPr>
  </w:style>
  <w:style w:type="character" w:customStyle="1" w:styleId="Textoindependiente2Car">
    <w:name w:val="Texto independiente 2 Car"/>
    <w:basedOn w:val="Fuentedeprrafopredeter"/>
    <w:link w:val="Textoindependiente2"/>
    <w:semiHidden/>
    <w:rsid w:val="007657B9"/>
    <w:rPr>
      <w:rFonts w:ascii="Arial" w:eastAsia="Batang" w:hAnsi="Arial" w:cs="Times New Roman"/>
      <w:spacing w:val="-5"/>
      <w:sz w:val="20"/>
      <w:szCs w:val="20"/>
      <w:lang w:val="es-ES_tradnl"/>
    </w:rPr>
  </w:style>
  <w:style w:type="paragraph" w:styleId="NormalWeb">
    <w:name w:val="Normal (Web)"/>
    <w:basedOn w:val="Normal"/>
    <w:uiPriority w:val="99"/>
    <w:unhideWhenUsed/>
    <w:rsid w:val="009D6755"/>
    <w:pPr>
      <w:suppressAutoHyphens w:val="0"/>
      <w:spacing w:before="100" w:beforeAutospacing="1" w:after="100" w:afterAutospacing="1"/>
    </w:pPr>
    <w:rPr>
      <w:lang w:eastAsia="es-ES"/>
    </w:rPr>
  </w:style>
  <w:style w:type="character" w:styleId="nfasis">
    <w:name w:val="Emphasis"/>
    <w:basedOn w:val="Fuentedeprrafopredeter"/>
    <w:uiPriority w:val="20"/>
    <w:qFormat/>
    <w:rsid w:val="001A2E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14460">
      <w:bodyDiv w:val="1"/>
      <w:marLeft w:val="0"/>
      <w:marRight w:val="0"/>
      <w:marTop w:val="0"/>
      <w:marBottom w:val="0"/>
      <w:divBdr>
        <w:top w:val="none" w:sz="0" w:space="0" w:color="auto"/>
        <w:left w:val="none" w:sz="0" w:space="0" w:color="auto"/>
        <w:bottom w:val="none" w:sz="0" w:space="0" w:color="auto"/>
        <w:right w:val="none" w:sz="0" w:space="0" w:color="auto"/>
      </w:divBdr>
    </w:div>
    <w:div w:id="648365459">
      <w:bodyDiv w:val="1"/>
      <w:marLeft w:val="0"/>
      <w:marRight w:val="0"/>
      <w:marTop w:val="0"/>
      <w:marBottom w:val="0"/>
      <w:divBdr>
        <w:top w:val="none" w:sz="0" w:space="0" w:color="auto"/>
        <w:left w:val="none" w:sz="0" w:space="0" w:color="auto"/>
        <w:bottom w:val="none" w:sz="0" w:space="0" w:color="auto"/>
        <w:right w:val="none" w:sz="0" w:space="0" w:color="auto"/>
      </w:divBdr>
    </w:div>
    <w:div w:id="974991950">
      <w:bodyDiv w:val="1"/>
      <w:marLeft w:val="0"/>
      <w:marRight w:val="0"/>
      <w:marTop w:val="0"/>
      <w:marBottom w:val="0"/>
      <w:divBdr>
        <w:top w:val="none" w:sz="0" w:space="0" w:color="auto"/>
        <w:left w:val="none" w:sz="0" w:space="0" w:color="auto"/>
        <w:bottom w:val="none" w:sz="0" w:space="0" w:color="auto"/>
        <w:right w:val="none" w:sz="0" w:space="0" w:color="auto"/>
      </w:divBdr>
    </w:div>
    <w:div w:id="1244414357">
      <w:bodyDiv w:val="1"/>
      <w:marLeft w:val="0"/>
      <w:marRight w:val="0"/>
      <w:marTop w:val="0"/>
      <w:marBottom w:val="0"/>
      <w:divBdr>
        <w:top w:val="none" w:sz="0" w:space="0" w:color="auto"/>
        <w:left w:val="none" w:sz="0" w:space="0" w:color="auto"/>
        <w:bottom w:val="none" w:sz="0" w:space="0" w:color="auto"/>
        <w:right w:val="none" w:sz="0" w:space="0" w:color="auto"/>
      </w:divBdr>
    </w:div>
    <w:div w:id="1343120867">
      <w:bodyDiv w:val="1"/>
      <w:marLeft w:val="0"/>
      <w:marRight w:val="0"/>
      <w:marTop w:val="0"/>
      <w:marBottom w:val="0"/>
      <w:divBdr>
        <w:top w:val="none" w:sz="0" w:space="0" w:color="auto"/>
        <w:left w:val="none" w:sz="0" w:space="0" w:color="auto"/>
        <w:bottom w:val="none" w:sz="0" w:space="0" w:color="auto"/>
        <w:right w:val="none" w:sz="0" w:space="0" w:color="auto"/>
      </w:divBdr>
      <w:divsChild>
        <w:div w:id="892617164">
          <w:marLeft w:val="0"/>
          <w:marRight w:val="0"/>
          <w:marTop w:val="0"/>
          <w:marBottom w:val="0"/>
          <w:divBdr>
            <w:top w:val="none" w:sz="0" w:space="0" w:color="auto"/>
            <w:left w:val="none" w:sz="0" w:space="0" w:color="auto"/>
            <w:bottom w:val="none" w:sz="0" w:space="0" w:color="auto"/>
            <w:right w:val="none" w:sz="0" w:space="0" w:color="auto"/>
          </w:divBdr>
        </w:div>
      </w:divsChild>
    </w:div>
    <w:div w:id="1564440377">
      <w:bodyDiv w:val="1"/>
      <w:marLeft w:val="0"/>
      <w:marRight w:val="0"/>
      <w:marTop w:val="0"/>
      <w:marBottom w:val="0"/>
      <w:divBdr>
        <w:top w:val="none" w:sz="0" w:space="0" w:color="auto"/>
        <w:left w:val="none" w:sz="0" w:space="0" w:color="auto"/>
        <w:bottom w:val="none" w:sz="0" w:space="0" w:color="auto"/>
        <w:right w:val="none" w:sz="0" w:space="0" w:color="auto"/>
      </w:divBdr>
    </w:div>
    <w:div w:id="1729457631">
      <w:bodyDiv w:val="1"/>
      <w:marLeft w:val="0"/>
      <w:marRight w:val="0"/>
      <w:marTop w:val="0"/>
      <w:marBottom w:val="0"/>
      <w:divBdr>
        <w:top w:val="none" w:sz="0" w:space="0" w:color="auto"/>
        <w:left w:val="none" w:sz="0" w:space="0" w:color="auto"/>
        <w:bottom w:val="none" w:sz="0" w:space="0" w:color="auto"/>
        <w:right w:val="none" w:sz="0" w:space="0" w:color="auto"/>
      </w:divBdr>
    </w:div>
    <w:div w:id="1830949314">
      <w:bodyDiv w:val="1"/>
      <w:marLeft w:val="0"/>
      <w:marRight w:val="0"/>
      <w:marTop w:val="0"/>
      <w:marBottom w:val="0"/>
      <w:divBdr>
        <w:top w:val="none" w:sz="0" w:space="0" w:color="auto"/>
        <w:left w:val="none" w:sz="0" w:space="0" w:color="auto"/>
        <w:bottom w:val="none" w:sz="0" w:space="0" w:color="auto"/>
        <w:right w:val="none" w:sz="0" w:space="0" w:color="auto"/>
      </w:divBdr>
    </w:div>
    <w:div w:id="1887984296">
      <w:bodyDiv w:val="1"/>
      <w:marLeft w:val="0"/>
      <w:marRight w:val="0"/>
      <w:marTop w:val="0"/>
      <w:marBottom w:val="0"/>
      <w:divBdr>
        <w:top w:val="none" w:sz="0" w:space="0" w:color="auto"/>
        <w:left w:val="none" w:sz="0" w:space="0" w:color="auto"/>
        <w:bottom w:val="none" w:sz="0" w:space="0" w:color="auto"/>
        <w:right w:val="none" w:sz="0" w:space="0" w:color="auto"/>
      </w:divBdr>
    </w:div>
    <w:div w:id="1916355255">
      <w:bodyDiv w:val="1"/>
      <w:marLeft w:val="0"/>
      <w:marRight w:val="0"/>
      <w:marTop w:val="0"/>
      <w:marBottom w:val="0"/>
      <w:divBdr>
        <w:top w:val="none" w:sz="0" w:space="0" w:color="auto"/>
        <w:left w:val="none" w:sz="0" w:space="0" w:color="auto"/>
        <w:bottom w:val="none" w:sz="0" w:space="0" w:color="auto"/>
        <w:right w:val="none" w:sz="0" w:space="0" w:color="auto"/>
      </w:divBdr>
    </w:div>
    <w:div w:id="2013869458">
      <w:bodyDiv w:val="1"/>
      <w:marLeft w:val="0"/>
      <w:marRight w:val="0"/>
      <w:marTop w:val="0"/>
      <w:marBottom w:val="0"/>
      <w:divBdr>
        <w:top w:val="none" w:sz="0" w:space="0" w:color="auto"/>
        <w:left w:val="none" w:sz="0" w:space="0" w:color="auto"/>
        <w:bottom w:val="none" w:sz="0" w:space="0" w:color="auto"/>
        <w:right w:val="none" w:sz="0" w:space="0" w:color="auto"/>
      </w:divBdr>
    </w:div>
    <w:div w:id="2047290883">
      <w:bodyDiv w:val="1"/>
      <w:marLeft w:val="0"/>
      <w:marRight w:val="0"/>
      <w:marTop w:val="0"/>
      <w:marBottom w:val="0"/>
      <w:divBdr>
        <w:top w:val="none" w:sz="0" w:space="0" w:color="auto"/>
        <w:left w:val="none" w:sz="0" w:space="0" w:color="auto"/>
        <w:bottom w:val="none" w:sz="0" w:space="0" w:color="auto"/>
        <w:right w:val="none" w:sz="0" w:space="0" w:color="auto"/>
      </w:divBdr>
      <w:divsChild>
        <w:div w:id="734815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ucena@tuhistori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ucena@tuhistoria.org" TargetMode="External"/><Relationship Id="rId5" Type="http://schemas.openxmlformats.org/officeDocument/2006/relationships/settings" Target="settings.xml"/><Relationship Id="rId15" Type="http://schemas.openxmlformats.org/officeDocument/2006/relationships/hyperlink" Target="http://www.tuhistoria.org" TargetMode="External"/><Relationship Id="rId10" Type="http://schemas.openxmlformats.org/officeDocument/2006/relationships/hyperlink" Target="mailto:lucena@tuhistoria.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urismo@aytolucena.e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5A42A-A8BB-4B58-8592-9CF1109A8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5</Pages>
  <Words>1191</Words>
  <Characters>6552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egm138</dc:creator>
  <cp:lastModifiedBy>macn138</cp:lastModifiedBy>
  <cp:revision>70</cp:revision>
  <cp:lastPrinted>2020-09-01T07:19:00Z</cp:lastPrinted>
  <dcterms:created xsi:type="dcterms:W3CDTF">2019-08-05T12:14:00Z</dcterms:created>
  <dcterms:modified xsi:type="dcterms:W3CDTF">2020-09-01T07:19:00Z</dcterms:modified>
</cp:coreProperties>
</file>